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2489B" w14:textId="68AF612D" w:rsidR="00BE50C9" w:rsidRPr="00753E64" w:rsidRDefault="00BE50C9" w:rsidP="00BE50C9">
      <w:pPr>
        <w:pStyle w:val="Encabezado"/>
        <w:tabs>
          <w:tab w:val="clear" w:pos="4419"/>
          <w:tab w:val="center" w:pos="3060"/>
        </w:tabs>
        <w:ind w:left="426"/>
        <w:jc w:val="right"/>
        <w:rPr>
          <w:sz w:val="23"/>
          <w:szCs w:val="23"/>
          <w:lang w:val="es-MX"/>
        </w:rPr>
      </w:pPr>
      <w:bookmarkStart w:id="0" w:name="_GoBack"/>
      <w:bookmarkEnd w:id="0"/>
      <w:r w:rsidRPr="00753E64">
        <w:rPr>
          <w:sz w:val="23"/>
          <w:szCs w:val="23"/>
          <w:lang w:val="es-MX"/>
        </w:rPr>
        <w:t xml:space="preserve">Guadalajara, Jalisco; a </w:t>
      </w:r>
      <w:r w:rsidR="00107E6A" w:rsidRPr="00753E64">
        <w:rPr>
          <w:b/>
          <w:bCs/>
          <w:sz w:val="23"/>
          <w:szCs w:val="23"/>
          <w:lang w:val="es-MX"/>
        </w:rPr>
        <w:t>[fecha]</w:t>
      </w:r>
      <w:r w:rsidRPr="00753E64">
        <w:rPr>
          <w:sz w:val="23"/>
          <w:szCs w:val="23"/>
          <w:lang w:val="es-MX"/>
        </w:rPr>
        <w:t>.</w:t>
      </w:r>
    </w:p>
    <w:p w14:paraId="27781869" w14:textId="77777777" w:rsidR="00BE50C9" w:rsidRPr="00753E64" w:rsidRDefault="00BE50C9" w:rsidP="00BE50C9">
      <w:pPr>
        <w:pStyle w:val="Encabezado"/>
        <w:tabs>
          <w:tab w:val="clear" w:pos="4419"/>
          <w:tab w:val="center" w:pos="3060"/>
        </w:tabs>
        <w:rPr>
          <w:b/>
          <w:sz w:val="23"/>
          <w:szCs w:val="23"/>
          <w:lang w:val="es-MX"/>
        </w:rPr>
      </w:pPr>
    </w:p>
    <w:p w14:paraId="454D2D2A" w14:textId="77777777" w:rsidR="00BE50C9" w:rsidRPr="00753E64" w:rsidRDefault="00BE50C9" w:rsidP="00BE50C9">
      <w:pPr>
        <w:pStyle w:val="Encabezado"/>
        <w:tabs>
          <w:tab w:val="clear" w:pos="4419"/>
          <w:tab w:val="center" w:pos="3402"/>
        </w:tabs>
        <w:jc w:val="both"/>
        <w:rPr>
          <w:b/>
          <w:sz w:val="23"/>
          <w:szCs w:val="23"/>
        </w:rPr>
      </w:pPr>
    </w:p>
    <w:p w14:paraId="3CCA86DD" w14:textId="07B5D79C" w:rsidR="00BE50C9" w:rsidRPr="00753E64" w:rsidRDefault="00BE50C9" w:rsidP="00BE50C9">
      <w:pPr>
        <w:pStyle w:val="Encabezado"/>
        <w:ind w:left="426"/>
        <w:rPr>
          <w:b/>
          <w:sz w:val="23"/>
          <w:szCs w:val="23"/>
        </w:rPr>
      </w:pPr>
      <w:r w:rsidRPr="00753E64">
        <w:rPr>
          <w:b/>
          <w:sz w:val="23"/>
          <w:szCs w:val="23"/>
        </w:rPr>
        <w:t xml:space="preserve">Licenciado </w:t>
      </w:r>
      <w:r w:rsidR="00107E6A" w:rsidRPr="00753E64">
        <w:rPr>
          <w:b/>
          <w:sz w:val="23"/>
          <w:szCs w:val="23"/>
        </w:rPr>
        <w:t>[nombre de la autoridad substanciadora]</w:t>
      </w:r>
      <w:r w:rsidRPr="00753E64">
        <w:rPr>
          <w:b/>
          <w:sz w:val="23"/>
          <w:szCs w:val="23"/>
        </w:rPr>
        <w:t>.</w:t>
      </w:r>
    </w:p>
    <w:p w14:paraId="40A4A79F" w14:textId="04F36A34" w:rsidR="00BE50C9" w:rsidRPr="00753E64" w:rsidRDefault="00753E64" w:rsidP="00BE50C9">
      <w:pPr>
        <w:pStyle w:val="Encabezado"/>
        <w:ind w:left="426"/>
        <w:rPr>
          <w:b/>
          <w:sz w:val="23"/>
          <w:szCs w:val="23"/>
        </w:rPr>
      </w:pPr>
      <w:r w:rsidRPr="00753E64">
        <w:rPr>
          <w:b/>
          <w:sz w:val="23"/>
          <w:szCs w:val="23"/>
        </w:rPr>
        <w:t>Director de Área de Responsabilidades y</w:t>
      </w:r>
      <w:r w:rsidR="00BE50C9" w:rsidRPr="00753E64">
        <w:rPr>
          <w:b/>
          <w:sz w:val="23"/>
          <w:szCs w:val="23"/>
        </w:rPr>
        <w:t xml:space="preserve"> Contencioso, </w:t>
      </w:r>
    </w:p>
    <w:p w14:paraId="07BF68B7" w14:textId="77777777" w:rsidR="00BE50C9" w:rsidRPr="00753E64" w:rsidRDefault="00BE50C9" w:rsidP="00BE50C9">
      <w:pPr>
        <w:pStyle w:val="Encabezado"/>
        <w:ind w:left="426"/>
        <w:rPr>
          <w:b/>
          <w:sz w:val="23"/>
          <w:szCs w:val="23"/>
          <w:lang w:val="es-MX"/>
        </w:rPr>
      </w:pPr>
      <w:r w:rsidRPr="00753E64">
        <w:rPr>
          <w:b/>
          <w:sz w:val="23"/>
          <w:szCs w:val="23"/>
          <w:lang w:val="es-MX"/>
        </w:rPr>
        <w:t xml:space="preserve">en funciones de Autoridad Substanciadora </w:t>
      </w:r>
      <w:r w:rsidRPr="00753E64">
        <w:rPr>
          <w:b/>
          <w:sz w:val="23"/>
          <w:szCs w:val="23"/>
        </w:rPr>
        <w:t>de la Contraloría del Estado.</w:t>
      </w:r>
    </w:p>
    <w:p w14:paraId="5520E1D0" w14:textId="77777777" w:rsidR="00BE50C9" w:rsidRPr="00753E64" w:rsidRDefault="00BE50C9" w:rsidP="00BE50C9">
      <w:pPr>
        <w:pStyle w:val="Encabezado"/>
        <w:tabs>
          <w:tab w:val="clear" w:pos="4419"/>
          <w:tab w:val="center" w:pos="3402"/>
        </w:tabs>
        <w:ind w:left="426"/>
        <w:jc w:val="both"/>
        <w:rPr>
          <w:b/>
          <w:sz w:val="23"/>
          <w:szCs w:val="23"/>
          <w:lang w:val="es-MX"/>
        </w:rPr>
      </w:pPr>
    </w:p>
    <w:p w14:paraId="6983BE47" w14:textId="097D9C76" w:rsidR="00BE50C9" w:rsidRPr="00753E64" w:rsidRDefault="00BE50C9" w:rsidP="00BE50C9">
      <w:pPr>
        <w:pStyle w:val="Encabezado"/>
        <w:tabs>
          <w:tab w:val="clear" w:pos="4419"/>
          <w:tab w:val="center" w:pos="0"/>
        </w:tabs>
        <w:ind w:left="426"/>
        <w:jc w:val="both"/>
        <w:rPr>
          <w:sz w:val="23"/>
          <w:szCs w:val="23"/>
          <w:lang w:val="es-MX"/>
        </w:rPr>
      </w:pPr>
      <w:r w:rsidRPr="00753E64">
        <w:rPr>
          <w:sz w:val="23"/>
          <w:szCs w:val="23"/>
          <w:lang w:val="es-MX"/>
        </w:rPr>
        <w:t xml:space="preserve">Por este conducto y con fundamento en los artículos 3 fracción XVIII, 10, 100, 194 y demás relativos de la Ley General de Responsabilidades Administrativas, el que suscribe Licenciado </w:t>
      </w:r>
      <w:r w:rsidR="00107E6A" w:rsidRPr="00753E64">
        <w:rPr>
          <w:b/>
          <w:bCs/>
          <w:sz w:val="23"/>
          <w:szCs w:val="23"/>
          <w:lang w:val="es-MX"/>
        </w:rPr>
        <w:t>[nombre de la autoridad investigadora]</w:t>
      </w:r>
      <w:r w:rsidRPr="00753E64">
        <w:rPr>
          <w:sz w:val="23"/>
          <w:szCs w:val="23"/>
          <w:lang w:val="es-MX"/>
        </w:rPr>
        <w:t xml:space="preserve">, Director de Área Técnica y de Situación Patrimonial de la Contraloría del Estado, actuando como Autoridad Investigadora, emite el presente </w:t>
      </w:r>
      <w:r w:rsidRPr="00753E64">
        <w:rPr>
          <w:b/>
          <w:sz w:val="23"/>
          <w:szCs w:val="23"/>
          <w:lang w:val="es-MX"/>
        </w:rPr>
        <w:t>INFORME DE PRESUNTA RESPONSABILIDAD ADMNISTRATIVA</w:t>
      </w:r>
      <w:r w:rsidRPr="00753E64">
        <w:rPr>
          <w:sz w:val="23"/>
          <w:szCs w:val="23"/>
          <w:lang w:val="es-MX"/>
        </w:rPr>
        <w:t xml:space="preserve"> citando para tales efectos los elementos </w:t>
      </w:r>
      <w:r w:rsidRPr="00753E64">
        <w:rPr>
          <w:i/>
          <w:sz w:val="23"/>
          <w:szCs w:val="23"/>
          <w:lang w:val="es-MX"/>
        </w:rPr>
        <w:t>sine qua non</w:t>
      </w:r>
      <w:r w:rsidRPr="00753E64">
        <w:rPr>
          <w:sz w:val="23"/>
          <w:szCs w:val="23"/>
          <w:lang w:val="es-MX"/>
        </w:rPr>
        <w:t>, que contempla el citado artículo 194 de la Ley en comento:</w:t>
      </w:r>
    </w:p>
    <w:p w14:paraId="7E27A233" w14:textId="77777777" w:rsidR="00BE50C9" w:rsidRPr="00753E64" w:rsidRDefault="00BE50C9" w:rsidP="00BE50C9">
      <w:pPr>
        <w:pStyle w:val="Encabezado"/>
        <w:tabs>
          <w:tab w:val="clear" w:pos="4419"/>
          <w:tab w:val="center" w:pos="0"/>
        </w:tabs>
        <w:ind w:left="426"/>
        <w:jc w:val="both"/>
        <w:rPr>
          <w:sz w:val="23"/>
          <w:szCs w:val="23"/>
          <w:lang w:val="es-MX"/>
        </w:rPr>
      </w:pPr>
    </w:p>
    <w:p w14:paraId="51867AC2" w14:textId="77777777" w:rsidR="00BE50C9" w:rsidRPr="00753E64" w:rsidRDefault="00BE50C9" w:rsidP="00BE50C9">
      <w:pPr>
        <w:pStyle w:val="Encabezado"/>
        <w:tabs>
          <w:tab w:val="clear" w:pos="4419"/>
          <w:tab w:val="center" w:pos="0"/>
        </w:tabs>
        <w:ind w:left="426"/>
        <w:jc w:val="both"/>
        <w:rPr>
          <w:b/>
          <w:sz w:val="23"/>
          <w:szCs w:val="23"/>
          <w:lang w:val="es-MX"/>
        </w:rPr>
      </w:pPr>
      <w:r w:rsidRPr="00753E64">
        <w:rPr>
          <w:b/>
          <w:sz w:val="23"/>
          <w:szCs w:val="23"/>
          <w:lang w:val="es-MX"/>
        </w:rPr>
        <w:t>I.- Nombre de la Autoridad Investigadora.</w:t>
      </w:r>
    </w:p>
    <w:p w14:paraId="2F20449C" w14:textId="77777777" w:rsidR="00BE50C9" w:rsidRPr="00753E64" w:rsidRDefault="00BE50C9" w:rsidP="00BE50C9">
      <w:pPr>
        <w:pStyle w:val="Encabezado"/>
        <w:tabs>
          <w:tab w:val="clear" w:pos="4419"/>
          <w:tab w:val="center" w:pos="0"/>
        </w:tabs>
        <w:ind w:left="426"/>
        <w:jc w:val="both"/>
        <w:rPr>
          <w:sz w:val="23"/>
          <w:szCs w:val="23"/>
          <w:lang w:val="es-MX"/>
        </w:rPr>
      </w:pPr>
    </w:p>
    <w:p w14:paraId="03F4F03D" w14:textId="2C09545F" w:rsidR="00BE50C9" w:rsidRPr="00753E64" w:rsidRDefault="00BE50C9" w:rsidP="00BE50C9">
      <w:pPr>
        <w:pStyle w:val="Encabezado"/>
        <w:tabs>
          <w:tab w:val="clear" w:pos="4419"/>
          <w:tab w:val="center" w:pos="0"/>
        </w:tabs>
        <w:ind w:left="426"/>
        <w:jc w:val="both"/>
        <w:rPr>
          <w:sz w:val="23"/>
          <w:szCs w:val="23"/>
          <w:lang w:val="es-MX"/>
        </w:rPr>
      </w:pPr>
      <w:r w:rsidRPr="00753E64">
        <w:rPr>
          <w:sz w:val="23"/>
          <w:szCs w:val="23"/>
          <w:lang w:val="es-MX"/>
        </w:rPr>
        <w:t xml:space="preserve">Licenciado </w:t>
      </w:r>
      <w:r w:rsidR="00107E6A" w:rsidRPr="00753E64">
        <w:rPr>
          <w:b/>
          <w:bCs/>
          <w:sz w:val="23"/>
          <w:szCs w:val="23"/>
          <w:lang w:val="es-MX"/>
        </w:rPr>
        <w:t>[nombre de la autoridad investigadora]</w:t>
      </w:r>
      <w:r w:rsidRPr="00753E64">
        <w:rPr>
          <w:sz w:val="23"/>
          <w:szCs w:val="23"/>
          <w:lang w:val="es-MX"/>
        </w:rPr>
        <w:t>, Titular de la Dirección de Área Técnica y de Situación Patrimonial de la Contraloría del Estado, en funciones de Autoridad Investigadora de conformidad con el Acuerdo 06, publicado en el Periódico Oficial “El Estado de Jalisco” el 31 treinta y uno de julio del 2017, mediante el cual la Contralora del Estado, María Teresa Brito Serrano, designó al titular de esta Dirección, como Autoridad Investigadora, para los asuntos relacionados con lo establecido en los artículos 30 y 33 de la Ley General de Responsabilidades Administrativas.</w:t>
      </w:r>
    </w:p>
    <w:p w14:paraId="66B10649" w14:textId="77777777" w:rsidR="00BE50C9" w:rsidRPr="00753E64" w:rsidRDefault="00BE50C9" w:rsidP="00BE50C9">
      <w:pPr>
        <w:pStyle w:val="Encabezado"/>
        <w:tabs>
          <w:tab w:val="clear" w:pos="4419"/>
          <w:tab w:val="center" w:pos="0"/>
        </w:tabs>
        <w:ind w:left="426"/>
        <w:jc w:val="both"/>
        <w:rPr>
          <w:sz w:val="23"/>
          <w:szCs w:val="23"/>
          <w:lang w:val="es-MX"/>
        </w:rPr>
      </w:pPr>
    </w:p>
    <w:p w14:paraId="304B0C37" w14:textId="77777777" w:rsidR="00BE50C9" w:rsidRPr="00753E64" w:rsidRDefault="00BE50C9" w:rsidP="00BE50C9">
      <w:pPr>
        <w:pStyle w:val="Encabezado"/>
        <w:tabs>
          <w:tab w:val="clear" w:pos="4419"/>
          <w:tab w:val="center" w:pos="0"/>
        </w:tabs>
        <w:ind w:left="426"/>
        <w:jc w:val="both"/>
        <w:rPr>
          <w:sz w:val="23"/>
          <w:szCs w:val="23"/>
          <w:lang w:val="es-MX"/>
        </w:rPr>
      </w:pPr>
      <w:r w:rsidRPr="00753E64">
        <w:rPr>
          <w:b/>
          <w:sz w:val="23"/>
          <w:szCs w:val="23"/>
          <w:lang w:val="es-MX"/>
        </w:rPr>
        <w:t>II.-</w:t>
      </w:r>
      <w:r w:rsidRPr="00753E64">
        <w:rPr>
          <w:sz w:val="23"/>
          <w:szCs w:val="23"/>
          <w:lang w:val="es-MX"/>
        </w:rPr>
        <w:t xml:space="preserve"> </w:t>
      </w:r>
      <w:r w:rsidRPr="00753E64">
        <w:rPr>
          <w:b/>
          <w:sz w:val="23"/>
          <w:szCs w:val="23"/>
          <w:lang w:val="es-MX"/>
        </w:rPr>
        <w:t>Domicilio de la Autoridad Investigadora para oír y recibir notificaciones.</w:t>
      </w:r>
      <w:r w:rsidRPr="00753E64">
        <w:rPr>
          <w:sz w:val="23"/>
          <w:szCs w:val="23"/>
          <w:lang w:val="es-MX"/>
        </w:rPr>
        <w:t xml:space="preserve">  </w:t>
      </w:r>
    </w:p>
    <w:p w14:paraId="4A2070D2" w14:textId="77777777" w:rsidR="00BE50C9" w:rsidRPr="00753E64" w:rsidRDefault="00BE50C9" w:rsidP="00BE50C9">
      <w:pPr>
        <w:pStyle w:val="Encabezado"/>
        <w:tabs>
          <w:tab w:val="clear" w:pos="4419"/>
          <w:tab w:val="center" w:pos="0"/>
        </w:tabs>
        <w:ind w:left="426"/>
        <w:jc w:val="both"/>
        <w:rPr>
          <w:sz w:val="23"/>
          <w:szCs w:val="23"/>
          <w:lang w:val="es-MX"/>
        </w:rPr>
      </w:pPr>
    </w:p>
    <w:p w14:paraId="59951622" w14:textId="77777777" w:rsidR="00BE50C9" w:rsidRPr="00753E64" w:rsidRDefault="00BE50C9" w:rsidP="00BE50C9">
      <w:pPr>
        <w:pStyle w:val="Encabezado"/>
        <w:ind w:left="426"/>
        <w:jc w:val="both"/>
        <w:rPr>
          <w:sz w:val="23"/>
          <w:szCs w:val="23"/>
          <w:lang w:val="es-MX"/>
        </w:rPr>
      </w:pPr>
      <w:r w:rsidRPr="00753E64">
        <w:rPr>
          <w:sz w:val="23"/>
          <w:szCs w:val="23"/>
          <w:lang w:val="es-MX"/>
        </w:rPr>
        <w:t>Señalo como domicilio para oír y recibir notificación el de Avenida Vallarta No. 1252, Colonia Americana, Guadalajara, Jalisco.</w:t>
      </w:r>
    </w:p>
    <w:p w14:paraId="477EFB21" w14:textId="77777777" w:rsidR="00BE50C9" w:rsidRPr="00753E64" w:rsidRDefault="00BE50C9" w:rsidP="00BE50C9">
      <w:pPr>
        <w:pStyle w:val="Encabezado"/>
        <w:tabs>
          <w:tab w:val="clear" w:pos="4419"/>
          <w:tab w:val="center" w:pos="0"/>
        </w:tabs>
        <w:ind w:left="426"/>
        <w:jc w:val="both"/>
        <w:rPr>
          <w:sz w:val="23"/>
          <w:szCs w:val="23"/>
          <w:lang w:val="es-MX"/>
        </w:rPr>
      </w:pPr>
    </w:p>
    <w:p w14:paraId="6D750697" w14:textId="77777777" w:rsidR="00BE50C9" w:rsidRPr="00753E64" w:rsidRDefault="00BE50C9" w:rsidP="00BE50C9">
      <w:pPr>
        <w:pStyle w:val="Encabezado"/>
        <w:tabs>
          <w:tab w:val="clear" w:pos="4419"/>
          <w:tab w:val="center" w:pos="0"/>
        </w:tabs>
        <w:ind w:left="426"/>
        <w:jc w:val="both"/>
        <w:rPr>
          <w:b/>
          <w:sz w:val="23"/>
          <w:szCs w:val="23"/>
          <w:lang w:val="es-MX"/>
        </w:rPr>
      </w:pPr>
      <w:r w:rsidRPr="00753E64">
        <w:rPr>
          <w:b/>
          <w:sz w:val="23"/>
          <w:szCs w:val="23"/>
          <w:lang w:val="es-MX"/>
        </w:rPr>
        <w:t>III.- Nombres de los Servidores Públicos que podrán imponerse de los autos del Expediente de Responsabilidad Administrativa por parte de la Autoridad investigadora.</w:t>
      </w:r>
    </w:p>
    <w:p w14:paraId="3D8AB462" w14:textId="77777777" w:rsidR="00BE50C9" w:rsidRPr="00753E64" w:rsidRDefault="00BE50C9" w:rsidP="00BE50C9">
      <w:pPr>
        <w:pStyle w:val="Encabezado"/>
        <w:tabs>
          <w:tab w:val="clear" w:pos="4419"/>
          <w:tab w:val="center" w:pos="0"/>
        </w:tabs>
        <w:ind w:left="426"/>
        <w:jc w:val="both"/>
        <w:rPr>
          <w:sz w:val="23"/>
          <w:szCs w:val="23"/>
          <w:lang w:val="es-MX"/>
        </w:rPr>
      </w:pPr>
    </w:p>
    <w:p w14:paraId="0D36F23D" w14:textId="226EEE01" w:rsidR="00BE50C9" w:rsidRPr="00753E64" w:rsidRDefault="00BE50C9" w:rsidP="00BE50C9">
      <w:pPr>
        <w:pStyle w:val="Encabezado"/>
        <w:tabs>
          <w:tab w:val="clear" w:pos="4419"/>
          <w:tab w:val="center" w:pos="0"/>
        </w:tabs>
        <w:ind w:left="426"/>
        <w:jc w:val="both"/>
        <w:rPr>
          <w:sz w:val="23"/>
          <w:szCs w:val="23"/>
          <w:lang w:val="es-MX"/>
        </w:rPr>
      </w:pPr>
      <w:r w:rsidRPr="00753E64">
        <w:rPr>
          <w:sz w:val="23"/>
          <w:szCs w:val="23"/>
          <w:lang w:val="es-MX"/>
        </w:rPr>
        <w:t xml:space="preserve">Se autoriza de forma amplia a los Licenciados </w:t>
      </w:r>
      <w:r w:rsidR="00753E64" w:rsidRPr="00753E64">
        <w:rPr>
          <w:b/>
          <w:sz w:val="23"/>
          <w:szCs w:val="23"/>
          <w:lang w:val="es-MX"/>
        </w:rPr>
        <w:t>[nombre de abogadas y abogados]</w:t>
      </w:r>
      <w:r w:rsidRPr="00753E64">
        <w:rPr>
          <w:sz w:val="23"/>
          <w:szCs w:val="23"/>
          <w:lang w:val="es-MX"/>
        </w:rPr>
        <w:t>, para imponerse de los autos y actuar en representación de esta Autoridad investigadora, dentro del presente expediente de responsabilidad administrativa.</w:t>
      </w:r>
    </w:p>
    <w:p w14:paraId="0FF7D173" w14:textId="77777777" w:rsidR="00BE50C9" w:rsidRPr="00753E64" w:rsidRDefault="00BE50C9" w:rsidP="00BE50C9">
      <w:pPr>
        <w:pStyle w:val="Encabezado"/>
        <w:tabs>
          <w:tab w:val="clear" w:pos="4419"/>
          <w:tab w:val="center" w:pos="0"/>
        </w:tabs>
        <w:ind w:left="426"/>
        <w:jc w:val="both"/>
        <w:rPr>
          <w:sz w:val="23"/>
          <w:szCs w:val="23"/>
          <w:lang w:val="es-MX"/>
        </w:rPr>
      </w:pPr>
    </w:p>
    <w:p w14:paraId="312AE09A" w14:textId="77777777" w:rsidR="00BE50C9" w:rsidRPr="00753E64" w:rsidRDefault="00BE50C9" w:rsidP="00BE50C9">
      <w:pPr>
        <w:pStyle w:val="Encabezado"/>
        <w:tabs>
          <w:tab w:val="center" w:pos="0"/>
        </w:tabs>
        <w:ind w:left="426"/>
        <w:jc w:val="both"/>
        <w:rPr>
          <w:b/>
          <w:sz w:val="23"/>
          <w:szCs w:val="23"/>
          <w:lang w:val="es-MX"/>
        </w:rPr>
      </w:pPr>
      <w:r w:rsidRPr="00753E64">
        <w:rPr>
          <w:b/>
          <w:sz w:val="23"/>
          <w:szCs w:val="23"/>
          <w:lang w:val="es-MX"/>
        </w:rPr>
        <w:t>IV.- Nombre y domicilio del servidor público a quien se señala como presunto responsable,</w:t>
      </w:r>
      <w:r w:rsidRPr="00753E64">
        <w:rPr>
          <w:b/>
          <w:sz w:val="23"/>
          <w:szCs w:val="23"/>
        </w:rPr>
        <w:t xml:space="preserve"> así como el Ente público al que se encuentre adscrito y el cargo que ahí desempeñe.</w:t>
      </w:r>
    </w:p>
    <w:p w14:paraId="54F733C9" w14:textId="77777777" w:rsidR="00BE50C9" w:rsidRPr="00753E64" w:rsidRDefault="00BE50C9" w:rsidP="00BE50C9">
      <w:pPr>
        <w:pStyle w:val="Encabezado"/>
        <w:tabs>
          <w:tab w:val="center" w:pos="0"/>
        </w:tabs>
        <w:ind w:left="426"/>
        <w:jc w:val="both"/>
        <w:rPr>
          <w:sz w:val="23"/>
          <w:szCs w:val="23"/>
          <w:lang w:val="es-MX"/>
        </w:rPr>
      </w:pPr>
    </w:p>
    <w:p w14:paraId="2A8A7692" w14:textId="20E0384E" w:rsidR="00BE50C9" w:rsidRPr="00753E64" w:rsidRDefault="00BE50C9" w:rsidP="00BE50C9">
      <w:pPr>
        <w:pStyle w:val="Encabezado"/>
        <w:tabs>
          <w:tab w:val="center" w:pos="0"/>
        </w:tabs>
        <w:ind w:left="426"/>
        <w:jc w:val="both"/>
        <w:rPr>
          <w:sz w:val="23"/>
          <w:szCs w:val="23"/>
          <w:lang w:val="es-MX"/>
        </w:rPr>
      </w:pPr>
      <w:r w:rsidRPr="00753E64">
        <w:rPr>
          <w:sz w:val="23"/>
          <w:szCs w:val="23"/>
          <w:lang w:val="es-MX"/>
        </w:rPr>
        <w:t xml:space="preserve">Se señala como presunto responsable de falta administrativa al </w:t>
      </w:r>
      <w:r w:rsidRPr="00753E64">
        <w:rPr>
          <w:b/>
          <w:sz w:val="23"/>
          <w:szCs w:val="23"/>
        </w:rPr>
        <w:t xml:space="preserve">C. </w:t>
      </w:r>
      <w:r w:rsidR="00107E6A" w:rsidRPr="00753E64">
        <w:rPr>
          <w:b/>
          <w:sz w:val="23"/>
          <w:szCs w:val="23"/>
          <w:lang w:val="es-MX"/>
        </w:rPr>
        <w:t>[nombre del declarante]</w:t>
      </w:r>
      <w:r w:rsidRPr="00753E64">
        <w:rPr>
          <w:sz w:val="24"/>
          <w:szCs w:val="24"/>
        </w:rPr>
        <w:t>,</w:t>
      </w:r>
      <w:r w:rsidRPr="00753E64">
        <w:rPr>
          <w:sz w:val="23"/>
          <w:szCs w:val="23"/>
        </w:rPr>
        <w:t xml:space="preserve"> quien, bajo protesta de decir verdad, señaló que su domicilio se encuentra en la finca marcada con el número </w:t>
      </w:r>
      <w:r w:rsidR="00107E6A" w:rsidRPr="00753E64">
        <w:rPr>
          <w:b/>
          <w:sz w:val="23"/>
          <w:szCs w:val="23"/>
        </w:rPr>
        <w:t>[domicilio señalado por el declarante]</w:t>
      </w:r>
      <w:r w:rsidRPr="00753E64">
        <w:rPr>
          <w:sz w:val="23"/>
          <w:szCs w:val="23"/>
        </w:rPr>
        <w:t xml:space="preserve"> </w:t>
      </w:r>
      <w:r w:rsidRPr="00753E64">
        <w:rPr>
          <w:bCs/>
          <w:sz w:val="23"/>
          <w:szCs w:val="23"/>
        </w:rPr>
        <w:t xml:space="preserve">en el municipio de </w:t>
      </w:r>
      <w:r w:rsidR="00107E6A" w:rsidRPr="00753E64">
        <w:rPr>
          <w:b/>
          <w:sz w:val="23"/>
          <w:szCs w:val="23"/>
        </w:rPr>
        <w:t>[municipio]</w:t>
      </w:r>
      <w:r w:rsidRPr="00753E64">
        <w:rPr>
          <w:bCs/>
          <w:sz w:val="23"/>
          <w:szCs w:val="23"/>
        </w:rPr>
        <w:t>, Jalisco, quien se desempeñó con el cargo de “</w:t>
      </w:r>
      <w:r w:rsidR="00107E6A" w:rsidRPr="00753E64">
        <w:rPr>
          <w:b/>
          <w:sz w:val="23"/>
          <w:szCs w:val="23"/>
        </w:rPr>
        <w:t>[cargo del declarante]</w:t>
      </w:r>
      <w:r w:rsidRPr="00753E64">
        <w:rPr>
          <w:bCs/>
          <w:sz w:val="23"/>
          <w:szCs w:val="23"/>
        </w:rPr>
        <w:t>” dentro de</w:t>
      </w:r>
      <w:r w:rsidR="00107E6A" w:rsidRPr="00753E64">
        <w:rPr>
          <w:bCs/>
          <w:sz w:val="23"/>
          <w:szCs w:val="23"/>
        </w:rPr>
        <w:t xml:space="preserve"> la</w:t>
      </w:r>
      <w:r w:rsidRPr="00753E64">
        <w:rPr>
          <w:bCs/>
          <w:sz w:val="23"/>
          <w:szCs w:val="23"/>
        </w:rPr>
        <w:t xml:space="preserve"> </w:t>
      </w:r>
      <w:r w:rsidR="00107E6A" w:rsidRPr="00753E64">
        <w:rPr>
          <w:b/>
          <w:sz w:val="23"/>
          <w:szCs w:val="23"/>
        </w:rPr>
        <w:t>[dependencia/entidad]</w:t>
      </w:r>
      <w:r w:rsidRPr="00753E64">
        <w:rPr>
          <w:bCs/>
          <w:sz w:val="23"/>
          <w:szCs w:val="23"/>
        </w:rPr>
        <w:t>.</w:t>
      </w:r>
    </w:p>
    <w:p w14:paraId="1CF37CA2" w14:textId="77777777" w:rsidR="00BE50C9" w:rsidRPr="00753E64" w:rsidRDefault="00BE50C9" w:rsidP="00BE50C9">
      <w:pPr>
        <w:pStyle w:val="Encabezado"/>
        <w:tabs>
          <w:tab w:val="clear" w:pos="4419"/>
          <w:tab w:val="center" w:pos="0"/>
        </w:tabs>
        <w:jc w:val="both"/>
        <w:rPr>
          <w:b/>
          <w:sz w:val="23"/>
          <w:szCs w:val="23"/>
          <w:lang w:val="es-MX"/>
        </w:rPr>
      </w:pPr>
    </w:p>
    <w:p w14:paraId="4401122B" w14:textId="77777777" w:rsidR="00BE50C9" w:rsidRPr="00753E64" w:rsidRDefault="00BE50C9" w:rsidP="00BE50C9">
      <w:pPr>
        <w:pStyle w:val="Encabezado"/>
        <w:tabs>
          <w:tab w:val="clear" w:pos="4419"/>
          <w:tab w:val="center" w:pos="0"/>
        </w:tabs>
        <w:ind w:left="426"/>
        <w:jc w:val="both"/>
        <w:rPr>
          <w:b/>
          <w:sz w:val="23"/>
          <w:szCs w:val="23"/>
          <w:lang w:val="es-MX"/>
        </w:rPr>
      </w:pPr>
      <w:r w:rsidRPr="00753E64">
        <w:rPr>
          <w:b/>
          <w:sz w:val="23"/>
          <w:szCs w:val="23"/>
          <w:lang w:val="es-MX"/>
        </w:rPr>
        <w:t>V.- La narración lógica y cronológica de los hechos que dieron lugar a la comisión de la presunta Falta administrativa.</w:t>
      </w:r>
    </w:p>
    <w:p w14:paraId="7822C1C0" w14:textId="77777777" w:rsidR="00BE50C9" w:rsidRPr="00753E64" w:rsidRDefault="00BE50C9" w:rsidP="00BE50C9">
      <w:pPr>
        <w:pStyle w:val="Encabezado"/>
        <w:tabs>
          <w:tab w:val="clear" w:pos="4419"/>
          <w:tab w:val="center" w:pos="0"/>
        </w:tabs>
        <w:ind w:left="426"/>
        <w:jc w:val="both"/>
        <w:rPr>
          <w:b/>
          <w:sz w:val="23"/>
          <w:szCs w:val="23"/>
          <w:lang w:val="es-MX"/>
        </w:rPr>
      </w:pPr>
    </w:p>
    <w:p w14:paraId="686FE38D" w14:textId="5DB6F396" w:rsidR="00BE50C9" w:rsidRPr="00753E64" w:rsidRDefault="00BE50C9" w:rsidP="00BE50C9">
      <w:pPr>
        <w:pStyle w:val="Encabezado"/>
        <w:tabs>
          <w:tab w:val="clear" w:pos="4419"/>
          <w:tab w:val="center" w:pos="0"/>
        </w:tabs>
        <w:ind w:left="426"/>
        <w:jc w:val="both"/>
        <w:rPr>
          <w:sz w:val="23"/>
          <w:szCs w:val="23"/>
          <w:lang w:val="es-MX"/>
        </w:rPr>
      </w:pPr>
      <w:r w:rsidRPr="00753E64">
        <w:rPr>
          <w:sz w:val="23"/>
          <w:szCs w:val="23"/>
          <w:lang w:val="es-MX"/>
        </w:rPr>
        <w:t xml:space="preserve">1.- Mediante el acuerdo de fecha </w:t>
      </w:r>
      <w:r w:rsidR="00107E6A" w:rsidRPr="00753E64">
        <w:rPr>
          <w:b/>
          <w:bCs/>
          <w:sz w:val="23"/>
          <w:szCs w:val="23"/>
          <w:lang w:val="es-MX"/>
        </w:rPr>
        <w:t>[fecha en formato largo]</w:t>
      </w:r>
      <w:r w:rsidRPr="00753E64">
        <w:rPr>
          <w:sz w:val="23"/>
          <w:szCs w:val="23"/>
          <w:lang w:val="es-MX"/>
        </w:rPr>
        <w:t xml:space="preserve">, se dio inicio a la investigación por la presunta omisión del </w:t>
      </w:r>
      <w:r w:rsidRPr="00753E64">
        <w:rPr>
          <w:b/>
          <w:sz w:val="24"/>
          <w:szCs w:val="24"/>
        </w:rPr>
        <w:t xml:space="preserve">C. </w:t>
      </w:r>
      <w:r w:rsidR="00107E6A" w:rsidRPr="00753E64">
        <w:rPr>
          <w:b/>
          <w:sz w:val="23"/>
          <w:szCs w:val="23"/>
          <w:lang w:val="es-MX"/>
        </w:rPr>
        <w:t>[nombre del declarante]</w:t>
      </w:r>
      <w:r w:rsidRPr="00753E64">
        <w:rPr>
          <w:b/>
          <w:sz w:val="24"/>
          <w:szCs w:val="24"/>
        </w:rPr>
        <w:t xml:space="preserve">, </w:t>
      </w:r>
      <w:r w:rsidRPr="00753E64">
        <w:rPr>
          <w:sz w:val="23"/>
          <w:szCs w:val="23"/>
          <w:lang w:val="es-MX"/>
        </w:rPr>
        <w:t xml:space="preserve">de presentar en tiempo su declaración de situación patrimonial y de intereses </w:t>
      </w:r>
      <w:r w:rsidR="00107E6A" w:rsidRPr="00753E64">
        <w:rPr>
          <w:b/>
          <w:bCs/>
          <w:sz w:val="23"/>
          <w:szCs w:val="23"/>
          <w:lang w:val="es-MX"/>
        </w:rPr>
        <w:t>[tipo de declaración]</w:t>
      </w:r>
      <w:r w:rsidRPr="00753E64">
        <w:rPr>
          <w:b/>
          <w:bCs/>
          <w:sz w:val="23"/>
          <w:szCs w:val="23"/>
          <w:lang w:val="es-MX"/>
        </w:rPr>
        <w:t>,</w:t>
      </w:r>
      <w:r w:rsidRPr="00753E64">
        <w:rPr>
          <w:sz w:val="23"/>
          <w:szCs w:val="23"/>
          <w:lang w:val="es-MX"/>
        </w:rPr>
        <w:t xml:space="preserve"> y se dio por terminada dicha investigación con el acuerdo de fecha </w:t>
      </w:r>
      <w:r w:rsidR="00107E6A" w:rsidRPr="00753E64">
        <w:rPr>
          <w:b/>
          <w:bCs/>
          <w:sz w:val="23"/>
          <w:szCs w:val="23"/>
          <w:lang w:val="es-MX"/>
        </w:rPr>
        <w:t>[fecha en formato largo]</w:t>
      </w:r>
      <w:r w:rsidRPr="00753E64">
        <w:rPr>
          <w:sz w:val="23"/>
          <w:szCs w:val="23"/>
          <w:lang w:val="es-MX"/>
        </w:rPr>
        <w:t xml:space="preserve">, mediante el cual se calificó la conducta cometida por el servidor público como falta administrativa no grave. </w:t>
      </w:r>
    </w:p>
    <w:p w14:paraId="27797B5B" w14:textId="77777777" w:rsidR="00BE50C9" w:rsidRPr="00753E64" w:rsidRDefault="00BE50C9" w:rsidP="00BE50C9">
      <w:pPr>
        <w:pStyle w:val="Encabezado"/>
        <w:tabs>
          <w:tab w:val="clear" w:pos="4419"/>
          <w:tab w:val="center" w:pos="0"/>
        </w:tabs>
        <w:ind w:left="426"/>
        <w:jc w:val="both"/>
        <w:rPr>
          <w:sz w:val="23"/>
          <w:szCs w:val="23"/>
          <w:lang w:val="es-MX"/>
        </w:rPr>
      </w:pPr>
    </w:p>
    <w:p w14:paraId="7A7E1172" w14:textId="49C3688B" w:rsidR="00BE50C9" w:rsidRPr="00753E64" w:rsidRDefault="00BE50C9" w:rsidP="00BE50C9">
      <w:pPr>
        <w:pStyle w:val="Encabezado"/>
        <w:ind w:left="426"/>
        <w:jc w:val="both"/>
        <w:rPr>
          <w:sz w:val="23"/>
          <w:szCs w:val="23"/>
        </w:rPr>
      </w:pPr>
      <w:r w:rsidRPr="00753E64">
        <w:rPr>
          <w:sz w:val="23"/>
          <w:szCs w:val="23"/>
          <w:lang w:val="es-MX"/>
        </w:rPr>
        <w:t xml:space="preserve">2.- El </w:t>
      </w:r>
      <w:r w:rsidRPr="00753E64">
        <w:rPr>
          <w:b/>
          <w:bCs/>
          <w:sz w:val="23"/>
          <w:szCs w:val="23"/>
          <w:lang w:val="es-MX"/>
        </w:rPr>
        <w:t xml:space="preserve">C. </w:t>
      </w:r>
      <w:r w:rsidR="00107E6A" w:rsidRPr="00753E64">
        <w:rPr>
          <w:b/>
          <w:sz w:val="23"/>
          <w:szCs w:val="23"/>
          <w:lang w:val="es-MX"/>
        </w:rPr>
        <w:t>[nombre del declarante]</w:t>
      </w:r>
      <w:r w:rsidRPr="00753E64">
        <w:rPr>
          <w:sz w:val="23"/>
          <w:szCs w:val="23"/>
        </w:rPr>
        <w:t xml:space="preserve">, fue contratado como servidor público en </w:t>
      </w:r>
      <w:r w:rsidR="00107E6A" w:rsidRPr="00753E64">
        <w:rPr>
          <w:sz w:val="23"/>
          <w:szCs w:val="23"/>
        </w:rPr>
        <w:t xml:space="preserve">la </w:t>
      </w:r>
      <w:r w:rsidR="00107E6A" w:rsidRPr="00753E64">
        <w:rPr>
          <w:b/>
          <w:bCs/>
          <w:sz w:val="23"/>
          <w:szCs w:val="23"/>
        </w:rPr>
        <w:t>[dependencia/entidad]</w:t>
      </w:r>
      <w:r w:rsidRPr="00753E64">
        <w:rPr>
          <w:sz w:val="23"/>
          <w:szCs w:val="23"/>
        </w:rPr>
        <w:t xml:space="preserve">, lo anterior, de acuerdo con la copia </w:t>
      </w:r>
      <w:r w:rsidRPr="00753E64">
        <w:rPr>
          <w:sz w:val="23"/>
          <w:szCs w:val="23"/>
          <w:lang w:val="es-MX"/>
        </w:rPr>
        <w:t xml:space="preserve">certificada del nombramiento remitido </w:t>
      </w:r>
      <w:r w:rsidRPr="00753E64">
        <w:rPr>
          <w:sz w:val="23"/>
          <w:szCs w:val="23"/>
          <w:lang w:val="es-MX"/>
        </w:rPr>
        <w:lastRenderedPageBreak/>
        <w:t xml:space="preserve">por </w:t>
      </w:r>
      <w:r w:rsidR="00107E6A" w:rsidRPr="00753E64">
        <w:rPr>
          <w:b/>
          <w:bCs/>
          <w:sz w:val="23"/>
          <w:szCs w:val="23"/>
        </w:rPr>
        <w:t>[nombre del servidor que remite], [</w:t>
      </w:r>
      <w:r w:rsidR="00FB27C2" w:rsidRPr="00753E64">
        <w:rPr>
          <w:b/>
          <w:bCs/>
          <w:sz w:val="23"/>
          <w:szCs w:val="23"/>
        </w:rPr>
        <w:t>cargo del servidor que remite]</w:t>
      </w:r>
      <w:r w:rsidRPr="00753E64">
        <w:rPr>
          <w:sz w:val="23"/>
          <w:szCs w:val="23"/>
        </w:rPr>
        <w:t xml:space="preserve"> de la </w:t>
      </w:r>
      <w:r w:rsidR="00FB27C2" w:rsidRPr="00753E64">
        <w:rPr>
          <w:b/>
          <w:bCs/>
          <w:sz w:val="23"/>
          <w:szCs w:val="23"/>
        </w:rPr>
        <w:t>[dependencia/entidad]</w:t>
      </w:r>
      <w:r w:rsidRPr="00753E64">
        <w:rPr>
          <w:sz w:val="23"/>
          <w:szCs w:val="23"/>
          <w:lang w:val="es-MX"/>
        </w:rPr>
        <w:t>.</w:t>
      </w:r>
    </w:p>
    <w:p w14:paraId="517035E1" w14:textId="77777777" w:rsidR="00BE50C9" w:rsidRPr="00753E64" w:rsidRDefault="00BE50C9" w:rsidP="00BE50C9">
      <w:pPr>
        <w:pStyle w:val="Encabezado"/>
        <w:jc w:val="both"/>
        <w:rPr>
          <w:sz w:val="23"/>
          <w:szCs w:val="23"/>
        </w:rPr>
      </w:pPr>
    </w:p>
    <w:p w14:paraId="58CFCF21" w14:textId="508FB9D5" w:rsidR="00BE50C9" w:rsidRPr="00753E64" w:rsidRDefault="00BE50C9" w:rsidP="00BE50C9">
      <w:pPr>
        <w:pStyle w:val="Encabezado"/>
        <w:ind w:left="426"/>
        <w:jc w:val="both"/>
        <w:rPr>
          <w:sz w:val="23"/>
          <w:szCs w:val="23"/>
        </w:rPr>
      </w:pPr>
      <w:r w:rsidRPr="00753E64">
        <w:rPr>
          <w:sz w:val="23"/>
          <w:szCs w:val="23"/>
        </w:rPr>
        <w:t xml:space="preserve">3.- Toda vez que el </w:t>
      </w:r>
      <w:r w:rsidRPr="00753E64">
        <w:rPr>
          <w:b/>
          <w:bCs/>
          <w:sz w:val="23"/>
          <w:szCs w:val="23"/>
          <w:lang w:val="es-MX"/>
        </w:rPr>
        <w:t xml:space="preserve">C. </w:t>
      </w:r>
      <w:r w:rsidR="00FB27C2" w:rsidRPr="00753E64">
        <w:rPr>
          <w:b/>
          <w:sz w:val="23"/>
          <w:szCs w:val="23"/>
          <w:lang w:val="es-MX"/>
        </w:rPr>
        <w:t>[nombre del declarante]</w:t>
      </w:r>
      <w:r w:rsidRPr="00753E64">
        <w:rPr>
          <w:sz w:val="23"/>
          <w:szCs w:val="23"/>
        </w:rPr>
        <w:t>, fue contratado como “</w:t>
      </w:r>
      <w:r w:rsidR="00FB27C2" w:rsidRPr="00753E64">
        <w:rPr>
          <w:b/>
          <w:sz w:val="23"/>
          <w:szCs w:val="23"/>
        </w:rPr>
        <w:t>[cargo del declarante]</w:t>
      </w:r>
      <w:r w:rsidRPr="00753E64">
        <w:rPr>
          <w:sz w:val="23"/>
          <w:szCs w:val="23"/>
        </w:rPr>
        <w:t xml:space="preserve">”, en el </w:t>
      </w:r>
      <w:r w:rsidR="00FB27C2" w:rsidRPr="00753E64">
        <w:rPr>
          <w:b/>
          <w:bCs/>
          <w:sz w:val="23"/>
          <w:szCs w:val="23"/>
        </w:rPr>
        <w:t>[dependencia/entidad]</w:t>
      </w:r>
      <w:r w:rsidRPr="00753E64">
        <w:rPr>
          <w:sz w:val="23"/>
          <w:szCs w:val="23"/>
        </w:rPr>
        <w:t>, de conformidad con los artículos 32 y 33 fracción II de la Ley General de Responsabilidades Administrativas, con motivo de su ingreso al servicio público, está obligado a presentar su declaración de situación patrimonial</w:t>
      </w:r>
      <w:r w:rsidR="00FB27C2" w:rsidRPr="00753E64">
        <w:rPr>
          <w:sz w:val="23"/>
          <w:szCs w:val="23"/>
        </w:rPr>
        <w:t xml:space="preserve"> de</w:t>
      </w:r>
      <w:r w:rsidRPr="00753E64">
        <w:rPr>
          <w:sz w:val="23"/>
          <w:szCs w:val="23"/>
        </w:rPr>
        <w:t xml:space="preserve"> </w:t>
      </w:r>
      <w:r w:rsidR="00FB27C2" w:rsidRPr="00753E64">
        <w:rPr>
          <w:b/>
          <w:sz w:val="23"/>
          <w:szCs w:val="23"/>
        </w:rPr>
        <w:t>[tipo de declaración]</w:t>
      </w:r>
      <w:r w:rsidRPr="00753E64">
        <w:rPr>
          <w:b/>
          <w:bCs/>
          <w:sz w:val="23"/>
          <w:szCs w:val="23"/>
        </w:rPr>
        <w:t>,</w:t>
      </w:r>
      <w:r w:rsidRPr="00753E64">
        <w:rPr>
          <w:sz w:val="23"/>
          <w:szCs w:val="23"/>
        </w:rPr>
        <w:t xml:space="preserve"> dentro de los términos otorgados en los preceptos legales antes invocados.</w:t>
      </w:r>
    </w:p>
    <w:p w14:paraId="374A0F63" w14:textId="77777777" w:rsidR="00BE50C9" w:rsidRPr="00753E64" w:rsidRDefault="00BE50C9" w:rsidP="00BE50C9">
      <w:pPr>
        <w:pStyle w:val="Encabezado"/>
        <w:jc w:val="both"/>
        <w:rPr>
          <w:sz w:val="23"/>
          <w:szCs w:val="23"/>
          <w:lang w:val="es-MX"/>
        </w:rPr>
      </w:pPr>
    </w:p>
    <w:p w14:paraId="2F3D201C" w14:textId="2FDEC921" w:rsidR="00BE50C9" w:rsidRPr="00753E64" w:rsidRDefault="00BE50C9" w:rsidP="00BE50C9">
      <w:pPr>
        <w:pStyle w:val="Encabezado"/>
        <w:ind w:left="426"/>
        <w:jc w:val="both"/>
        <w:rPr>
          <w:sz w:val="23"/>
          <w:szCs w:val="23"/>
        </w:rPr>
      </w:pPr>
      <w:r w:rsidRPr="00753E64">
        <w:rPr>
          <w:sz w:val="23"/>
          <w:szCs w:val="23"/>
          <w:lang w:val="es-MX"/>
        </w:rPr>
        <w:t xml:space="preserve">4.- El </w:t>
      </w:r>
      <w:r w:rsidRPr="00753E64">
        <w:rPr>
          <w:b/>
          <w:bCs/>
          <w:sz w:val="23"/>
          <w:szCs w:val="23"/>
          <w:lang w:val="es-MX"/>
        </w:rPr>
        <w:t xml:space="preserve">C. </w:t>
      </w:r>
      <w:r w:rsidR="00FB27C2" w:rsidRPr="00753E64">
        <w:rPr>
          <w:b/>
          <w:sz w:val="23"/>
          <w:szCs w:val="23"/>
          <w:lang w:val="es-MX"/>
        </w:rPr>
        <w:t>[nombre del declarante]</w:t>
      </w:r>
      <w:r w:rsidRPr="00753E64">
        <w:rPr>
          <w:sz w:val="23"/>
          <w:szCs w:val="23"/>
        </w:rPr>
        <w:t>, no presentó su declaración patrimonial</w:t>
      </w:r>
      <w:r w:rsidR="00FB27C2" w:rsidRPr="00753E64">
        <w:rPr>
          <w:b/>
          <w:sz w:val="23"/>
          <w:szCs w:val="23"/>
        </w:rPr>
        <w:t xml:space="preserve"> </w:t>
      </w:r>
      <w:r w:rsidR="00FB27C2" w:rsidRPr="00753E64">
        <w:rPr>
          <w:bCs/>
          <w:sz w:val="23"/>
          <w:szCs w:val="23"/>
        </w:rPr>
        <w:t xml:space="preserve">de </w:t>
      </w:r>
      <w:r w:rsidR="00FB27C2" w:rsidRPr="00753E64">
        <w:rPr>
          <w:b/>
          <w:sz w:val="23"/>
          <w:szCs w:val="23"/>
        </w:rPr>
        <w:t>[tipo de declaración]</w:t>
      </w:r>
      <w:r w:rsidRPr="00753E64">
        <w:rPr>
          <w:sz w:val="23"/>
          <w:szCs w:val="23"/>
        </w:rPr>
        <w:t xml:space="preserve">, dentro del término de ley, según se observa en la imagen inserta de la consulta al Sistema de Evolución Patrimonial, de Declaraciones de Intereses y Constancia de Presentación de Declaración Fiscal de la Administración Pública del Estado de Jalisco (SEPIFAPE), en la sección de “Estatus de recepción” se registra como “incumplido”. </w:t>
      </w:r>
    </w:p>
    <w:p w14:paraId="57058F2A" w14:textId="77777777" w:rsidR="00BE50C9" w:rsidRPr="00753E64" w:rsidRDefault="00BE50C9" w:rsidP="00BE50C9">
      <w:pPr>
        <w:pStyle w:val="Encabezado"/>
        <w:ind w:left="426"/>
        <w:jc w:val="both"/>
        <w:rPr>
          <w:sz w:val="23"/>
          <w:szCs w:val="23"/>
        </w:rPr>
      </w:pPr>
    </w:p>
    <w:p w14:paraId="0B52128E" w14:textId="77777777" w:rsidR="00BE50C9" w:rsidRPr="00753E64" w:rsidRDefault="00BE50C9" w:rsidP="00BE50C9">
      <w:pPr>
        <w:pStyle w:val="Encabezado"/>
        <w:ind w:left="426"/>
        <w:jc w:val="both"/>
        <w:rPr>
          <w:noProof/>
          <w:sz w:val="23"/>
          <w:szCs w:val="23"/>
          <w:lang w:val="es-MX" w:eastAsia="es-MX"/>
        </w:rPr>
      </w:pPr>
    </w:p>
    <w:p w14:paraId="669E9252" w14:textId="3E763AB1" w:rsidR="00BE50C9" w:rsidRPr="00753E64" w:rsidRDefault="00FB27C2" w:rsidP="00FB27C2">
      <w:pPr>
        <w:pStyle w:val="Encabezado"/>
        <w:ind w:left="426"/>
        <w:jc w:val="center"/>
        <w:rPr>
          <w:b/>
          <w:bCs/>
          <w:noProof/>
          <w:sz w:val="23"/>
          <w:szCs w:val="23"/>
          <w:lang w:val="es-MX" w:eastAsia="es-MX"/>
        </w:rPr>
      </w:pPr>
      <w:r w:rsidRPr="00753E64">
        <w:rPr>
          <w:b/>
          <w:bCs/>
          <w:noProof/>
          <w:sz w:val="23"/>
          <w:szCs w:val="23"/>
          <w:lang w:val="es-MX" w:eastAsia="es-MX"/>
        </w:rPr>
        <w:t>[</w:t>
      </w:r>
      <w:r w:rsidR="00BE50C9" w:rsidRPr="00753E64">
        <w:rPr>
          <w:b/>
          <w:bCs/>
          <w:noProof/>
          <w:sz w:val="23"/>
          <w:szCs w:val="23"/>
          <w:lang w:val="es-MX" w:eastAsia="es-MX"/>
        </w:rPr>
        <w:t>CAPTURA DE PANTALLA</w:t>
      </w:r>
      <w:r w:rsidRPr="00753E64">
        <w:rPr>
          <w:b/>
          <w:bCs/>
          <w:noProof/>
          <w:sz w:val="23"/>
          <w:szCs w:val="23"/>
          <w:lang w:val="es-MX" w:eastAsia="es-MX"/>
        </w:rPr>
        <w:t>]</w:t>
      </w:r>
    </w:p>
    <w:p w14:paraId="6C605197" w14:textId="77777777" w:rsidR="00BE50C9" w:rsidRPr="00753E64" w:rsidRDefault="00BE50C9" w:rsidP="00BE50C9">
      <w:pPr>
        <w:pStyle w:val="Encabezado"/>
        <w:ind w:left="426"/>
        <w:jc w:val="both"/>
        <w:rPr>
          <w:sz w:val="23"/>
          <w:szCs w:val="23"/>
        </w:rPr>
      </w:pPr>
    </w:p>
    <w:p w14:paraId="46270D15" w14:textId="77777777" w:rsidR="00BE50C9" w:rsidRPr="00753E64" w:rsidRDefault="00BE50C9" w:rsidP="00BE50C9">
      <w:pPr>
        <w:pStyle w:val="Encabezado"/>
        <w:ind w:left="426"/>
        <w:jc w:val="both"/>
        <w:rPr>
          <w:sz w:val="23"/>
          <w:szCs w:val="23"/>
        </w:rPr>
      </w:pPr>
    </w:p>
    <w:p w14:paraId="632DC8F3" w14:textId="77777777" w:rsidR="00BE50C9" w:rsidRPr="00753E64" w:rsidRDefault="00BE50C9" w:rsidP="00BE50C9">
      <w:pPr>
        <w:pStyle w:val="Encabezado"/>
        <w:tabs>
          <w:tab w:val="clear" w:pos="4419"/>
        </w:tabs>
        <w:jc w:val="both"/>
        <w:rPr>
          <w:sz w:val="23"/>
          <w:szCs w:val="23"/>
          <w:lang w:val="es-MX"/>
        </w:rPr>
      </w:pPr>
    </w:p>
    <w:tbl>
      <w:tblPr>
        <w:tblpPr w:leftFromText="141" w:rightFromText="141" w:vertAnchor="text" w:horzAnchor="page" w:tblpX="2158" w:tblpY="669"/>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1150"/>
        <w:gridCol w:w="1715"/>
        <w:gridCol w:w="1776"/>
        <w:gridCol w:w="1431"/>
        <w:gridCol w:w="1733"/>
      </w:tblGrid>
      <w:tr w:rsidR="00BE50C9" w:rsidRPr="00753E64" w14:paraId="14B6C9B4" w14:textId="77777777" w:rsidTr="001F724D">
        <w:trPr>
          <w:trHeight w:val="985"/>
        </w:trPr>
        <w:tc>
          <w:tcPr>
            <w:tcW w:w="1546" w:type="dxa"/>
            <w:shd w:val="clear" w:color="auto" w:fill="auto"/>
          </w:tcPr>
          <w:p w14:paraId="6E8308D0" w14:textId="77777777" w:rsidR="00BE50C9" w:rsidRPr="00753E64" w:rsidRDefault="00BE50C9" w:rsidP="001F724D">
            <w:pPr>
              <w:pStyle w:val="Encabezado"/>
              <w:tabs>
                <w:tab w:val="clear" w:pos="4419"/>
              </w:tabs>
              <w:jc w:val="center"/>
              <w:rPr>
                <w:b/>
                <w:sz w:val="18"/>
                <w:szCs w:val="18"/>
                <w:lang w:val="es-MX"/>
              </w:rPr>
            </w:pPr>
            <w:bookmarkStart w:id="1" w:name="_Hlk76551790"/>
            <w:r w:rsidRPr="00753E64">
              <w:rPr>
                <w:b/>
                <w:sz w:val="18"/>
                <w:szCs w:val="18"/>
                <w:lang w:val="es-MX"/>
              </w:rPr>
              <w:t>TIPO DE DECLARACIÓN</w:t>
            </w:r>
          </w:p>
        </w:tc>
        <w:tc>
          <w:tcPr>
            <w:tcW w:w="1153" w:type="dxa"/>
            <w:shd w:val="clear" w:color="auto" w:fill="auto"/>
          </w:tcPr>
          <w:p w14:paraId="33F5FB0A" w14:textId="77777777" w:rsidR="00BE50C9" w:rsidRPr="00753E64" w:rsidRDefault="00BE50C9" w:rsidP="001F724D">
            <w:pPr>
              <w:pStyle w:val="Encabezado"/>
              <w:tabs>
                <w:tab w:val="clear" w:pos="4419"/>
              </w:tabs>
              <w:jc w:val="center"/>
              <w:rPr>
                <w:b/>
                <w:sz w:val="18"/>
                <w:szCs w:val="18"/>
                <w:lang w:val="es-MX"/>
              </w:rPr>
            </w:pPr>
            <w:r w:rsidRPr="00753E64">
              <w:rPr>
                <w:b/>
                <w:sz w:val="18"/>
                <w:szCs w:val="18"/>
                <w:lang w:val="es-MX"/>
              </w:rPr>
              <w:t>PERÍODO</w:t>
            </w:r>
          </w:p>
        </w:tc>
        <w:tc>
          <w:tcPr>
            <w:tcW w:w="1719" w:type="dxa"/>
            <w:shd w:val="clear" w:color="auto" w:fill="auto"/>
          </w:tcPr>
          <w:p w14:paraId="7EAC82A0" w14:textId="13527968" w:rsidR="00BE50C9" w:rsidRPr="00753E64" w:rsidRDefault="00BE50C9" w:rsidP="001F724D">
            <w:pPr>
              <w:pStyle w:val="Encabezado"/>
              <w:tabs>
                <w:tab w:val="clear" w:pos="4419"/>
              </w:tabs>
              <w:jc w:val="center"/>
              <w:rPr>
                <w:b/>
                <w:sz w:val="18"/>
                <w:szCs w:val="18"/>
                <w:lang w:val="es-MX"/>
              </w:rPr>
            </w:pPr>
            <w:r w:rsidRPr="00753E64">
              <w:rPr>
                <w:b/>
                <w:sz w:val="18"/>
                <w:szCs w:val="18"/>
                <w:lang w:val="es-MX"/>
              </w:rPr>
              <w:t>PLAZO PARA PRESENTAR SU DECLARAC</w:t>
            </w:r>
            <w:r w:rsidR="00735B2D" w:rsidRPr="00753E64">
              <w:rPr>
                <w:b/>
                <w:sz w:val="18"/>
                <w:szCs w:val="18"/>
                <w:lang w:val="es-MX"/>
              </w:rPr>
              <w:t>I</w:t>
            </w:r>
            <w:r w:rsidRPr="00753E64">
              <w:rPr>
                <w:b/>
                <w:sz w:val="18"/>
                <w:szCs w:val="18"/>
                <w:lang w:val="es-MX"/>
              </w:rPr>
              <w:t>ÓN EN TIEMPO</w:t>
            </w:r>
          </w:p>
        </w:tc>
        <w:tc>
          <w:tcPr>
            <w:tcW w:w="1784" w:type="dxa"/>
            <w:shd w:val="clear" w:color="auto" w:fill="auto"/>
          </w:tcPr>
          <w:p w14:paraId="3B1C25B8" w14:textId="77777777" w:rsidR="00BE50C9" w:rsidRPr="00753E64" w:rsidRDefault="00BE50C9" w:rsidP="001F724D">
            <w:pPr>
              <w:pStyle w:val="Encabezado"/>
              <w:tabs>
                <w:tab w:val="clear" w:pos="4419"/>
              </w:tabs>
              <w:jc w:val="center"/>
              <w:rPr>
                <w:b/>
                <w:sz w:val="18"/>
                <w:szCs w:val="18"/>
                <w:lang w:val="es-MX"/>
              </w:rPr>
            </w:pPr>
            <w:r w:rsidRPr="00753E64">
              <w:rPr>
                <w:b/>
                <w:sz w:val="18"/>
                <w:szCs w:val="18"/>
                <w:lang w:val="es-MX"/>
              </w:rPr>
              <w:t>ADSCRIPCIÓN</w:t>
            </w:r>
          </w:p>
        </w:tc>
        <w:tc>
          <w:tcPr>
            <w:tcW w:w="1442" w:type="dxa"/>
            <w:shd w:val="clear" w:color="auto" w:fill="auto"/>
          </w:tcPr>
          <w:p w14:paraId="41DFC568" w14:textId="77777777" w:rsidR="00BE50C9" w:rsidRPr="00753E64" w:rsidRDefault="00BE50C9" w:rsidP="001F724D">
            <w:pPr>
              <w:pStyle w:val="Encabezado"/>
              <w:tabs>
                <w:tab w:val="clear" w:pos="4419"/>
              </w:tabs>
              <w:jc w:val="center"/>
              <w:rPr>
                <w:b/>
                <w:sz w:val="18"/>
                <w:szCs w:val="18"/>
                <w:lang w:val="es-MX"/>
              </w:rPr>
            </w:pPr>
            <w:r w:rsidRPr="00753E64">
              <w:rPr>
                <w:b/>
                <w:sz w:val="18"/>
                <w:szCs w:val="18"/>
                <w:lang w:val="es-MX"/>
              </w:rPr>
              <w:t>ESTATUS</w:t>
            </w:r>
          </w:p>
        </w:tc>
        <w:tc>
          <w:tcPr>
            <w:tcW w:w="1738" w:type="dxa"/>
            <w:shd w:val="clear" w:color="auto" w:fill="auto"/>
          </w:tcPr>
          <w:p w14:paraId="40A4FE26" w14:textId="77777777" w:rsidR="00BE50C9" w:rsidRPr="00753E64" w:rsidRDefault="00BE50C9" w:rsidP="001F724D">
            <w:pPr>
              <w:pStyle w:val="Encabezado"/>
              <w:tabs>
                <w:tab w:val="clear" w:pos="4419"/>
              </w:tabs>
              <w:jc w:val="center"/>
              <w:rPr>
                <w:b/>
                <w:sz w:val="18"/>
                <w:szCs w:val="18"/>
                <w:lang w:val="es-MX"/>
              </w:rPr>
            </w:pPr>
            <w:r w:rsidRPr="00753E64">
              <w:rPr>
                <w:b/>
                <w:sz w:val="18"/>
                <w:szCs w:val="18"/>
                <w:lang w:val="es-MX"/>
              </w:rPr>
              <w:t>FUNDAMENTO</w:t>
            </w:r>
          </w:p>
        </w:tc>
      </w:tr>
      <w:tr w:rsidR="00BE50C9" w:rsidRPr="00753E64" w14:paraId="22A3B118" w14:textId="77777777" w:rsidTr="001F724D">
        <w:trPr>
          <w:trHeight w:val="985"/>
        </w:trPr>
        <w:tc>
          <w:tcPr>
            <w:tcW w:w="1546" w:type="dxa"/>
            <w:shd w:val="clear" w:color="auto" w:fill="auto"/>
          </w:tcPr>
          <w:p w14:paraId="4364C652" w14:textId="498B4545" w:rsidR="00BE50C9" w:rsidRPr="00753E64" w:rsidRDefault="00FB27C2" w:rsidP="001F724D">
            <w:pPr>
              <w:pStyle w:val="Encabezado"/>
              <w:tabs>
                <w:tab w:val="clear" w:pos="4419"/>
              </w:tabs>
              <w:jc w:val="center"/>
              <w:rPr>
                <w:sz w:val="18"/>
                <w:szCs w:val="18"/>
                <w:lang w:val="es-MX"/>
              </w:rPr>
            </w:pPr>
            <w:r w:rsidRPr="00753E64">
              <w:rPr>
                <w:sz w:val="18"/>
                <w:szCs w:val="18"/>
                <w:lang w:val="es-MX"/>
              </w:rPr>
              <w:t>___</w:t>
            </w:r>
          </w:p>
        </w:tc>
        <w:tc>
          <w:tcPr>
            <w:tcW w:w="1153" w:type="dxa"/>
            <w:shd w:val="clear" w:color="auto" w:fill="auto"/>
          </w:tcPr>
          <w:p w14:paraId="0C192005" w14:textId="2301A8A3" w:rsidR="00BE50C9" w:rsidRPr="00753E64" w:rsidRDefault="00BE50C9" w:rsidP="001F724D">
            <w:pPr>
              <w:pStyle w:val="Encabezado"/>
              <w:tabs>
                <w:tab w:val="clear" w:pos="4419"/>
              </w:tabs>
              <w:jc w:val="center"/>
              <w:rPr>
                <w:sz w:val="18"/>
                <w:szCs w:val="18"/>
                <w:lang w:val="es-MX"/>
              </w:rPr>
            </w:pPr>
            <w:r w:rsidRPr="00753E64">
              <w:rPr>
                <w:sz w:val="18"/>
                <w:szCs w:val="18"/>
                <w:lang w:val="es-MX"/>
              </w:rPr>
              <w:t>20</w:t>
            </w:r>
            <w:r w:rsidR="00FB27C2" w:rsidRPr="00753E64">
              <w:rPr>
                <w:sz w:val="18"/>
                <w:szCs w:val="18"/>
                <w:lang w:val="es-MX"/>
              </w:rPr>
              <w:t>__</w:t>
            </w:r>
          </w:p>
        </w:tc>
        <w:tc>
          <w:tcPr>
            <w:tcW w:w="1719" w:type="dxa"/>
            <w:shd w:val="clear" w:color="auto" w:fill="auto"/>
          </w:tcPr>
          <w:p w14:paraId="3AEE0655" w14:textId="48F16D16" w:rsidR="00BE50C9" w:rsidRPr="00753E64" w:rsidRDefault="00BE50C9" w:rsidP="001F724D">
            <w:pPr>
              <w:pStyle w:val="Encabezado"/>
              <w:tabs>
                <w:tab w:val="clear" w:pos="4419"/>
              </w:tabs>
              <w:jc w:val="center"/>
              <w:rPr>
                <w:sz w:val="18"/>
                <w:szCs w:val="18"/>
                <w:lang w:val="es-MX"/>
              </w:rPr>
            </w:pPr>
            <w:r w:rsidRPr="00753E64">
              <w:rPr>
                <w:sz w:val="18"/>
                <w:szCs w:val="18"/>
                <w:lang w:val="es-MX"/>
              </w:rPr>
              <w:t>Mayo del 20</w:t>
            </w:r>
            <w:r w:rsidR="00FB27C2" w:rsidRPr="00753E64">
              <w:rPr>
                <w:sz w:val="18"/>
                <w:szCs w:val="18"/>
                <w:lang w:val="es-MX"/>
              </w:rPr>
              <w:t>__</w:t>
            </w:r>
          </w:p>
        </w:tc>
        <w:tc>
          <w:tcPr>
            <w:tcW w:w="1784" w:type="dxa"/>
            <w:shd w:val="clear" w:color="auto" w:fill="auto"/>
          </w:tcPr>
          <w:p w14:paraId="5875AC4A" w14:textId="189C82B5" w:rsidR="00BE50C9" w:rsidRPr="00753E64" w:rsidRDefault="00FB27C2" w:rsidP="001F724D">
            <w:pPr>
              <w:pStyle w:val="Encabezado"/>
              <w:tabs>
                <w:tab w:val="clear" w:pos="4419"/>
              </w:tabs>
              <w:jc w:val="center"/>
              <w:rPr>
                <w:sz w:val="18"/>
                <w:szCs w:val="18"/>
                <w:lang w:val="es-MX"/>
              </w:rPr>
            </w:pPr>
            <w:r w:rsidRPr="00753E64">
              <w:rPr>
                <w:sz w:val="18"/>
                <w:szCs w:val="18"/>
                <w:lang w:val="es-MX"/>
              </w:rPr>
              <w:t>______________</w:t>
            </w:r>
          </w:p>
        </w:tc>
        <w:tc>
          <w:tcPr>
            <w:tcW w:w="1442" w:type="dxa"/>
            <w:shd w:val="clear" w:color="auto" w:fill="auto"/>
          </w:tcPr>
          <w:p w14:paraId="355F82AD" w14:textId="77777777" w:rsidR="00BE50C9" w:rsidRPr="00753E64" w:rsidRDefault="00BE50C9" w:rsidP="001F724D">
            <w:pPr>
              <w:pStyle w:val="Encabezado"/>
              <w:tabs>
                <w:tab w:val="clear" w:pos="4419"/>
              </w:tabs>
              <w:jc w:val="center"/>
              <w:rPr>
                <w:sz w:val="18"/>
                <w:szCs w:val="18"/>
                <w:lang w:val="es-MX"/>
              </w:rPr>
            </w:pPr>
            <w:r w:rsidRPr="00753E64">
              <w:rPr>
                <w:sz w:val="18"/>
                <w:szCs w:val="18"/>
                <w:lang w:val="es-MX"/>
              </w:rPr>
              <w:t>Incumplido</w:t>
            </w:r>
          </w:p>
        </w:tc>
        <w:tc>
          <w:tcPr>
            <w:tcW w:w="1738" w:type="dxa"/>
            <w:shd w:val="clear" w:color="auto" w:fill="auto"/>
          </w:tcPr>
          <w:p w14:paraId="2C2500FD" w14:textId="77777777" w:rsidR="00BE50C9" w:rsidRPr="00753E64" w:rsidRDefault="00BE50C9" w:rsidP="001F724D">
            <w:pPr>
              <w:pStyle w:val="Encabezado"/>
              <w:tabs>
                <w:tab w:val="clear" w:pos="4419"/>
              </w:tabs>
              <w:jc w:val="center"/>
              <w:rPr>
                <w:sz w:val="18"/>
                <w:szCs w:val="18"/>
                <w:lang w:val="es-MX"/>
              </w:rPr>
            </w:pPr>
            <w:r w:rsidRPr="00753E64">
              <w:rPr>
                <w:sz w:val="18"/>
                <w:szCs w:val="18"/>
                <w:lang w:val="es-MX"/>
              </w:rPr>
              <w:t>32 y 33 fracc. II  de la Ley General de Responsabilidades Administrativas</w:t>
            </w:r>
          </w:p>
        </w:tc>
      </w:tr>
      <w:bookmarkEnd w:id="1"/>
    </w:tbl>
    <w:p w14:paraId="7CCDAE9F" w14:textId="77777777" w:rsidR="00BE50C9" w:rsidRPr="00753E64" w:rsidRDefault="00BE50C9" w:rsidP="00BE50C9">
      <w:pPr>
        <w:pStyle w:val="Encabezado"/>
        <w:tabs>
          <w:tab w:val="center" w:pos="0"/>
        </w:tabs>
        <w:ind w:left="426"/>
        <w:jc w:val="both"/>
        <w:rPr>
          <w:b/>
          <w:sz w:val="23"/>
          <w:szCs w:val="23"/>
          <w:lang w:val="es-MX"/>
        </w:rPr>
      </w:pPr>
    </w:p>
    <w:p w14:paraId="79B0FFD8" w14:textId="77777777" w:rsidR="00BE50C9" w:rsidRPr="00753E64" w:rsidRDefault="00BE50C9" w:rsidP="00BE50C9">
      <w:pPr>
        <w:pStyle w:val="Encabezado"/>
        <w:tabs>
          <w:tab w:val="center" w:pos="0"/>
        </w:tabs>
        <w:ind w:left="426"/>
        <w:jc w:val="both"/>
        <w:rPr>
          <w:b/>
          <w:sz w:val="23"/>
          <w:szCs w:val="23"/>
          <w:lang w:val="es-MX"/>
        </w:rPr>
      </w:pPr>
      <w:r w:rsidRPr="00753E64">
        <w:rPr>
          <w:b/>
          <w:sz w:val="23"/>
          <w:szCs w:val="23"/>
          <w:lang w:val="es-MX"/>
        </w:rPr>
        <w:t>VI.</w:t>
      </w:r>
      <w:r w:rsidRPr="00753E64">
        <w:rPr>
          <w:b/>
          <w:sz w:val="23"/>
          <w:szCs w:val="23"/>
          <w:lang w:val="es-MX"/>
        </w:rPr>
        <w:tab/>
        <w:t xml:space="preserve"> La infracción que se imputa a la señalado como presunto responsable.</w:t>
      </w:r>
    </w:p>
    <w:p w14:paraId="16540BDD" w14:textId="77777777" w:rsidR="00BE50C9" w:rsidRPr="00753E64" w:rsidRDefault="00BE50C9" w:rsidP="00BE50C9">
      <w:pPr>
        <w:pStyle w:val="Encabezado"/>
        <w:tabs>
          <w:tab w:val="center" w:pos="0"/>
        </w:tabs>
        <w:ind w:left="426"/>
        <w:jc w:val="both"/>
        <w:rPr>
          <w:sz w:val="23"/>
          <w:szCs w:val="23"/>
          <w:lang w:val="es-MX"/>
        </w:rPr>
      </w:pPr>
    </w:p>
    <w:p w14:paraId="3157E3A5" w14:textId="46017963" w:rsidR="00BE50C9" w:rsidRPr="00753E64" w:rsidRDefault="00BE50C9" w:rsidP="00BE50C9">
      <w:pPr>
        <w:pStyle w:val="Encabezado"/>
        <w:ind w:left="426"/>
        <w:jc w:val="both"/>
        <w:rPr>
          <w:sz w:val="23"/>
          <w:szCs w:val="23"/>
          <w:lang w:val="es-MX"/>
        </w:rPr>
      </w:pPr>
      <w:r w:rsidRPr="00753E64">
        <w:rPr>
          <w:sz w:val="23"/>
          <w:szCs w:val="23"/>
          <w:lang w:val="es-MX"/>
        </w:rPr>
        <w:t xml:space="preserve">La infracción que se le imputa al </w:t>
      </w:r>
      <w:r w:rsidRPr="00753E64">
        <w:rPr>
          <w:b/>
          <w:sz w:val="23"/>
          <w:szCs w:val="23"/>
        </w:rPr>
        <w:t xml:space="preserve">C. </w:t>
      </w:r>
      <w:r w:rsidR="00FB27C2" w:rsidRPr="00753E64">
        <w:rPr>
          <w:b/>
          <w:sz w:val="23"/>
          <w:szCs w:val="23"/>
          <w:lang w:val="es-MX"/>
        </w:rPr>
        <w:t>[nombre del declarante]</w:t>
      </w:r>
      <w:r w:rsidRPr="00753E64">
        <w:rPr>
          <w:b/>
          <w:sz w:val="23"/>
          <w:szCs w:val="23"/>
        </w:rPr>
        <w:t>,</w:t>
      </w:r>
      <w:r w:rsidRPr="00753E64">
        <w:rPr>
          <w:sz w:val="23"/>
          <w:szCs w:val="23"/>
          <w:lang w:val="es-MX"/>
        </w:rPr>
        <w:t xml:space="preserve"> es la omisión a presentar dentro de termino la declaración de situación patrimonial de </w:t>
      </w:r>
      <w:r w:rsidRPr="00753E64">
        <w:rPr>
          <w:b/>
          <w:sz w:val="23"/>
          <w:szCs w:val="23"/>
          <w:lang w:val="es-MX"/>
        </w:rPr>
        <w:t>“</w:t>
      </w:r>
      <w:r w:rsidR="00FB27C2" w:rsidRPr="00753E64">
        <w:rPr>
          <w:b/>
          <w:sz w:val="23"/>
          <w:szCs w:val="23"/>
          <w:lang w:val="es-MX"/>
        </w:rPr>
        <w:t>[tipo de declaración]</w:t>
      </w:r>
      <w:r w:rsidRPr="00753E64">
        <w:rPr>
          <w:b/>
          <w:sz w:val="23"/>
          <w:szCs w:val="23"/>
          <w:lang w:val="es-MX"/>
        </w:rPr>
        <w:t>”</w:t>
      </w:r>
      <w:r w:rsidRPr="00753E64">
        <w:rPr>
          <w:sz w:val="23"/>
          <w:szCs w:val="23"/>
          <w:lang w:val="es-MX"/>
        </w:rPr>
        <w:t>,</w:t>
      </w:r>
      <w:r w:rsidRPr="00753E64">
        <w:rPr>
          <w:sz w:val="23"/>
          <w:szCs w:val="23"/>
        </w:rPr>
        <w:t xml:space="preserve"> </w:t>
      </w:r>
      <w:r w:rsidRPr="00753E64">
        <w:rPr>
          <w:sz w:val="23"/>
          <w:szCs w:val="23"/>
          <w:lang w:val="es-MX"/>
        </w:rPr>
        <w:t>derivada de</w:t>
      </w:r>
      <w:r w:rsidRPr="00753E64">
        <w:rPr>
          <w:b/>
          <w:sz w:val="23"/>
          <w:szCs w:val="23"/>
        </w:rPr>
        <w:t xml:space="preserve"> </w:t>
      </w:r>
      <w:r w:rsidRPr="00753E64">
        <w:rPr>
          <w:sz w:val="23"/>
          <w:szCs w:val="23"/>
          <w:lang w:val="es-MX"/>
        </w:rPr>
        <w:t xml:space="preserve">su contratación como servidor público con cargo de </w:t>
      </w:r>
      <w:r w:rsidRPr="00753E64">
        <w:rPr>
          <w:sz w:val="23"/>
          <w:szCs w:val="23"/>
        </w:rPr>
        <w:t>“</w:t>
      </w:r>
      <w:r w:rsidR="00FB27C2" w:rsidRPr="00753E64">
        <w:rPr>
          <w:b/>
          <w:sz w:val="23"/>
          <w:szCs w:val="23"/>
        </w:rPr>
        <w:t>[cargo de declarante]</w:t>
      </w:r>
      <w:r w:rsidRPr="00753E64">
        <w:rPr>
          <w:sz w:val="23"/>
          <w:szCs w:val="23"/>
        </w:rPr>
        <w:t xml:space="preserve">”, en la </w:t>
      </w:r>
      <w:r w:rsidR="00FB27C2" w:rsidRPr="00753E64">
        <w:rPr>
          <w:b/>
          <w:bCs/>
          <w:sz w:val="23"/>
          <w:szCs w:val="23"/>
        </w:rPr>
        <w:t>[dependencia/entidad]</w:t>
      </w:r>
      <w:r w:rsidRPr="00753E64">
        <w:rPr>
          <w:sz w:val="23"/>
          <w:szCs w:val="23"/>
          <w:lang w:val="es-MX"/>
        </w:rPr>
        <w:t>, en los términos establecidos en el artículo 33 fracción II, de la Ley General de Responsabilidades Administrativas, que de conformidad con el artículo 49 fracción IV de la misma Ley, se califica como FALTA ADMINISTRATIVA NO GRAVE.</w:t>
      </w:r>
    </w:p>
    <w:p w14:paraId="13C4F9ED" w14:textId="77777777" w:rsidR="00BE50C9" w:rsidRPr="00753E64" w:rsidRDefault="00BE50C9" w:rsidP="00BE50C9">
      <w:pPr>
        <w:pStyle w:val="Encabezado"/>
        <w:ind w:left="426"/>
        <w:jc w:val="both"/>
        <w:rPr>
          <w:sz w:val="23"/>
          <w:szCs w:val="23"/>
          <w:lang w:val="es-MX"/>
        </w:rPr>
      </w:pPr>
    </w:p>
    <w:p w14:paraId="06B4A96E" w14:textId="77777777" w:rsidR="00BE50C9" w:rsidRPr="00753E64" w:rsidRDefault="00BE50C9" w:rsidP="00BE50C9">
      <w:pPr>
        <w:pStyle w:val="Encabezado"/>
        <w:tabs>
          <w:tab w:val="center" w:pos="0"/>
        </w:tabs>
        <w:ind w:left="426"/>
        <w:jc w:val="both"/>
        <w:rPr>
          <w:b/>
          <w:sz w:val="23"/>
          <w:szCs w:val="23"/>
          <w:lang w:val="es-MX"/>
        </w:rPr>
      </w:pPr>
      <w:r w:rsidRPr="00753E64">
        <w:rPr>
          <w:b/>
          <w:sz w:val="23"/>
          <w:szCs w:val="23"/>
          <w:lang w:val="es-MX"/>
        </w:rPr>
        <w:t xml:space="preserve">VII. </w:t>
      </w:r>
      <w:r w:rsidRPr="00753E64">
        <w:rPr>
          <w:b/>
          <w:sz w:val="23"/>
          <w:szCs w:val="23"/>
          <w:lang w:val="es-MX"/>
        </w:rPr>
        <w:tab/>
        <w:t>Pruebas que se ofrecen en el procedimiento de responsabilidad administrativa, para acreditar la comisión de la Falta administrativa, y la responsabilidad que se atribuye al señalado como presunto responsable.</w:t>
      </w:r>
    </w:p>
    <w:p w14:paraId="5BD49A81" w14:textId="77777777" w:rsidR="00BE50C9" w:rsidRPr="00753E64" w:rsidRDefault="00BE50C9" w:rsidP="00BE50C9">
      <w:pPr>
        <w:pStyle w:val="Encabezado"/>
        <w:tabs>
          <w:tab w:val="center" w:pos="0"/>
        </w:tabs>
        <w:ind w:left="426"/>
        <w:jc w:val="both"/>
        <w:rPr>
          <w:b/>
          <w:sz w:val="23"/>
          <w:szCs w:val="23"/>
          <w:lang w:val="es-MX"/>
        </w:rPr>
      </w:pPr>
    </w:p>
    <w:p w14:paraId="063833E3" w14:textId="40F87A90" w:rsidR="00BE50C9" w:rsidRPr="00753E64" w:rsidRDefault="00BE50C9" w:rsidP="00BE50C9">
      <w:pPr>
        <w:pStyle w:val="Encabezado"/>
        <w:tabs>
          <w:tab w:val="center" w:pos="0"/>
        </w:tabs>
        <w:ind w:left="426"/>
        <w:jc w:val="both"/>
        <w:rPr>
          <w:sz w:val="23"/>
          <w:szCs w:val="23"/>
          <w:lang w:val="es-MX"/>
        </w:rPr>
      </w:pPr>
      <w:r w:rsidRPr="00753E64">
        <w:rPr>
          <w:sz w:val="23"/>
          <w:szCs w:val="23"/>
          <w:lang w:val="es-MX"/>
        </w:rPr>
        <w:t xml:space="preserve">De conformidad a los artículos 133, 134, 138 y 141 de la Ley General de Responsabilidades Administrativas, y a efecto de acreditar la falta administrativa en que presuntamente incurrió el </w:t>
      </w:r>
      <w:r w:rsidRPr="00753E64">
        <w:rPr>
          <w:b/>
          <w:sz w:val="23"/>
          <w:szCs w:val="23"/>
        </w:rPr>
        <w:t xml:space="preserve">C. </w:t>
      </w:r>
      <w:r w:rsidR="00FB27C2" w:rsidRPr="00753E64">
        <w:rPr>
          <w:b/>
          <w:sz w:val="23"/>
          <w:szCs w:val="23"/>
          <w:lang w:val="es-MX"/>
        </w:rPr>
        <w:t>[nombre del declarante]</w:t>
      </w:r>
      <w:r w:rsidRPr="00753E64">
        <w:rPr>
          <w:sz w:val="23"/>
          <w:szCs w:val="23"/>
          <w:lang w:val="es-MX"/>
        </w:rPr>
        <w:t xml:space="preserve">, se ofertan </w:t>
      </w:r>
      <w:r w:rsidRPr="00753E64">
        <w:rPr>
          <w:sz w:val="23"/>
          <w:szCs w:val="23"/>
        </w:rPr>
        <w:t xml:space="preserve">las siguientes </w:t>
      </w:r>
      <w:r w:rsidRPr="00753E64">
        <w:rPr>
          <w:sz w:val="23"/>
          <w:szCs w:val="23"/>
          <w:lang w:val="es-MX"/>
        </w:rPr>
        <w:t>pruebas documentales:</w:t>
      </w:r>
    </w:p>
    <w:p w14:paraId="352B49F5" w14:textId="77777777" w:rsidR="00BE50C9" w:rsidRPr="00753E64" w:rsidRDefault="00BE50C9" w:rsidP="00BE50C9">
      <w:pPr>
        <w:pStyle w:val="Encabezado"/>
        <w:jc w:val="both"/>
        <w:rPr>
          <w:sz w:val="23"/>
          <w:szCs w:val="23"/>
          <w:lang w:val="es-MX"/>
        </w:rPr>
      </w:pPr>
    </w:p>
    <w:p w14:paraId="58C10236" w14:textId="399967C4" w:rsidR="00BE50C9" w:rsidRPr="00753E64" w:rsidRDefault="00BE50C9" w:rsidP="00BE50C9">
      <w:pPr>
        <w:pStyle w:val="Encabezado"/>
        <w:ind w:left="426"/>
        <w:jc w:val="both"/>
        <w:rPr>
          <w:sz w:val="23"/>
          <w:szCs w:val="23"/>
        </w:rPr>
      </w:pPr>
      <w:r w:rsidRPr="00753E64">
        <w:rPr>
          <w:sz w:val="23"/>
          <w:szCs w:val="23"/>
        </w:rPr>
        <w:t xml:space="preserve">1.- </w:t>
      </w:r>
      <w:r w:rsidRPr="00753E64">
        <w:rPr>
          <w:sz w:val="23"/>
          <w:szCs w:val="23"/>
          <w:u w:val="single"/>
        </w:rPr>
        <w:t>Copia certificada de fecha 05 cinco de noviembre del 2018 dos mil  dieciocho, del reporte “Declaraciones del usuario”</w:t>
      </w:r>
      <w:r w:rsidRPr="00753E64">
        <w:rPr>
          <w:sz w:val="23"/>
          <w:szCs w:val="23"/>
        </w:rPr>
        <w:t xml:space="preserve"> del Sistema de Evolución Patrimonial, de Declaraciones de Intereses y Constancia de Presentación de Declaración Fiscal de la Administración Pública del Estado de Jalisco (SEPIFAPE), correspondiente al declarante </w:t>
      </w:r>
      <w:r w:rsidR="00FB27C2" w:rsidRPr="00753E64">
        <w:rPr>
          <w:b/>
          <w:sz w:val="23"/>
          <w:szCs w:val="23"/>
          <w:lang w:val="es-MX"/>
        </w:rPr>
        <w:t>[nombre del declarante]</w:t>
      </w:r>
      <w:r w:rsidRPr="00753E64">
        <w:rPr>
          <w:sz w:val="23"/>
          <w:szCs w:val="23"/>
        </w:rPr>
        <w:t>, en el</w:t>
      </w:r>
      <w:r w:rsidRPr="00753E64">
        <w:rPr>
          <w:sz w:val="23"/>
          <w:szCs w:val="23"/>
          <w:lang w:val="es-MX"/>
        </w:rPr>
        <w:t xml:space="preserve"> </w:t>
      </w:r>
      <w:r w:rsidRPr="00753E64">
        <w:rPr>
          <w:sz w:val="23"/>
          <w:szCs w:val="23"/>
        </w:rPr>
        <w:t xml:space="preserve">que registra en la columna “RECEPCIÓN”, que su declaración está pendiente, con lo cual </w:t>
      </w:r>
      <w:r w:rsidRPr="00753E64">
        <w:rPr>
          <w:sz w:val="23"/>
          <w:szCs w:val="23"/>
          <w:u w:val="single"/>
        </w:rPr>
        <w:t xml:space="preserve">se prueba que la declaración de situación patrimonial </w:t>
      </w:r>
      <w:r w:rsidRPr="00753E64">
        <w:rPr>
          <w:b/>
          <w:sz w:val="23"/>
          <w:szCs w:val="23"/>
          <w:u w:val="single"/>
          <w:lang w:val="es-MX"/>
        </w:rPr>
        <w:t>“</w:t>
      </w:r>
      <w:r w:rsidR="00FB27C2" w:rsidRPr="00753E64">
        <w:rPr>
          <w:b/>
          <w:sz w:val="23"/>
          <w:szCs w:val="23"/>
          <w:u w:val="single"/>
          <w:lang w:val="es-MX"/>
        </w:rPr>
        <w:t>[tipo de declaración]</w:t>
      </w:r>
      <w:r w:rsidRPr="00753E64">
        <w:rPr>
          <w:b/>
          <w:sz w:val="23"/>
          <w:szCs w:val="23"/>
          <w:u w:val="single"/>
          <w:lang w:val="es-MX"/>
        </w:rPr>
        <w:t>”</w:t>
      </w:r>
      <w:r w:rsidRPr="00753E64">
        <w:rPr>
          <w:sz w:val="23"/>
          <w:szCs w:val="23"/>
          <w:u w:val="single"/>
        </w:rPr>
        <w:t>, no se presentó dentro del término</w:t>
      </w:r>
      <w:r w:rsidRPr="00753E64">
        <w:rPr>
          <w:sz w:val="23"/>
          <w:szCs w:val="23"/>
        </w:rPr>
        <w:t xml:space="preserve"> que el artículo 33 fracción II de la Ley General de Responsabilidades Administrativas, establece, incurriendo en la falta administrativa contemplada en el artículo 49 fracción IV de la misma Ley. </w:t>
      </w:r>
    </w:p>
    <w:p w14:paraId="7F7EB305" w14:textId="77777777" w:rsidR="00BE50C9" w:rsidRPr="00753E64" w:rsidRDefault="00BE50C9" w:rsidP="00BE50C9">
      <w:pPr>
        <w:pStyle w:val="Encabezado"/>
        <w:jc w:val="both"/>
        <w:rPr>
          <w:sz w:val="23"/>
          <w:szCs w:val="23"/>
        </w:rPr>
      </w:pPr>
    </w:p>
    <w:p w14:paraId="3AA6CC1D" w14:textId="2DFF2029" w:rsidR="00BE50C9" w:rsidRPr="00753E64" w:rsidRDefault="00BE50C9" w:rsidP="00BE50C9">
      <w:pPr>
        <w:pStyle w:val="Encabezado"/>
        <w:ind w:left="426"/>
        <w:jc w:val="both"/>
        <w:rPr>
          <w:sz w:val="23"/>
          <w:szCs w:val="23"/>
          <w:u w:val="single"/>
        </w:rPr>
      </w:pPr>
      <w:r w:rsidRPr="00753E64">
        <w:rPr>
          <w:sz w:val="23"/>
          <w:szCs w:val="23"/>
        </w:rPr>
        <w:lastRenderedPageBreak/>
        <w:t xml:space="preserve">2.- </w:t>
      </w:r>
      <w:r w:rsidRPr="00753E64">
        <w:rPr>
          <w:sz w:val="23"/>
          <w:szCs w:val="23"/>
          <w:u w:val="single"/>
        </w:rPr>
        <w:t xml:space="preserve">Oficio </w:t>
      </w:r>
      <w:r w:rsidR="00FB27C2" w:rsidRPr="00753E64">
        <w:rPr>
          <w:b/>
          <w:bCs/>
          <w:sz w:val="23"/>
          <w:szCs w:val="23"/>
          <w:lang w:val="es-MX"/>
        </w:rPr>
        <w:t>[número de oficio]</w:t>
      </w:r>
      <w:r w:rsidRPr="00753E64">
        <w:rPr>
          <w:sz w:val="23"/>
          <w:szCs w:val="23"/>
          <w:lang w:val="es-MX"/>
        </w:rPr>
        <w:t xml:space="preserve"> </w:t>
      </w:r>
      <w:r w:rsidRPr="00753E64">
        <w:rPr>
          <w:sz w:val="23"/>
          <w:szCs w:val="23"/>
          <w:u w:val="single"/>
        </w:rPr>
        <w:t xml:space="preserve">y copia certificada del nombramiento del </w:t>
      </w:r>
      <w:r w:rsidRPr="00753E64">
        <w:rPr>
          <w:b/>
          <w:sz w:val="23"/>
          <w:szCs w:val="23"/>
          <w:u w:val="single"/>
        </w:rPr>
        <w:t xml:space="preserve">C. </w:t>
      </w:r>
      <w:r w:rsidR="00FB27C2" w:rsidRPr="00753E64">
        <w:rPr>
          <w:b/>
          <w:sz w:val="23"/>
          <w:szCs w:val="23"/>
          <w:lang w:val="es-MX"/>
        </w:rPr>
        <w:t>[nombre del declarante]</w:t>
      </w:r>
      <w:r w:rsidRPr="00753E64">
        <w:rPr>
          <w:sz w:val="23"/>
          <w:szCs w:val="23"/>
        </w:rPr>
        <w:t xml:space="preserve">, remitido por </w:t>
      </w:r>
      <w:r w:rsidR="00FB27C2" w:rsidRPr="00753E64">
        <w:rPr>
          <w:b/>
          <w:bCs/>
          <w:sz w:val="23"/>
          <w:szCs w:val="23"/>
        </w:rPr>
        <w:t>[nombre del servidor que remite]</w:t>
      </w:r>
      <w:r w:rsidR="00FB27C2" w:rsidRPr="00753E64">
        <w:rPr>
          <w:sz w:val="23"/>
          <w:szCs w:val="23"/>
        </w:rPr>
        <w:t>,</w:t>
      </w:r>
      <w:r w:rsidRPr="00753E64">
        <w:rPr>
          <w:sz w:val="23"/>
          <w:szCs w:val="23"/>
        </w:rPr>
        <w:t xml:space="preserve"> </w:t>
      </w:r>
      <w:r w:rsidR="00FB27C2" w:rsidRPr="00753E64">
        <w:rPr>
          <w:b/>
          <w:bCs/>
          <w:sz w:val="23"/>
          <w:szCs w:val="23"/>
        </w:rPr>
        <w:t>[cargo del servidor que remite]</w:t>
      </w:r>
      <w:r w:rsidR="00FB27C2" w:rsidRPr="00753E64">
        <w:rPr>
          <w:sz w:val="23"/>
          <w:szCs w:val="23"/>
        </w:rPr>
        <w:t xml:space="preserve"> </w:t>
      </w:r>
      <w:r w:rsidRPr="00753E64">
        <w:rPr>
          <w:sz w:val="23"/>
          <w:szCs w:val="23"/>
        </w:rPr>
        <w:t xml:space="preserve"> de la </w:t>
      </w:r>
      <w:r w:rsidR="00FB27C2" w:rsidRPr="00753E64">
        <w:rPr>
          <w:b/>
          <w:bCs/>
          <w:sz w:val="23"/>
          <w:szCs w:val="23"/>
        </w:rPr>
        <w:t>[dependencia/entidad]</w:t>
      </w:r>
      <w:r w:rsidRPr="00753E64">
        <w:rPr>
          <w:sz w:val="23"/>
          <w:szCs w:val="23"/>
        </w:rPr>
        <w:t xml:space="preserve">;  con lo que se </w:t>
      </w:r>
      <w:r w:rsidRPr="00753E64">
        <w:rPr>
          <w:sz w:val="23"/>
          <w:szCs w:val="23"/>
          <w:u w:val="single"/>
        </w:rPr>
        <w:t>prueba la contratación del presunto infractor como servidor público, obligándolo a declarar su patrimonio</w:t>
      </w:r>
      <w:r w:rsidRPr="00753E64">
        <w:rPr>
          <w:sz w:val="23"/>
          <w:szCs w:val="23"/>
        </w:rPr>
        <w:t xml:space="preserve"> de conformidad con el artículo 32 y 33 fracción II de la Ley General de Responsabilidades Administrativas, en correlación con el punto SEGUNDO del Acuerdo por el que el Comité Coordinador del Sistema Nacional Anticorrupción, da a conocer la obligación de presentar las declaraciones de situación patrimonial y de intereses de conformidad con los artículos citados de la Ley de la materia, publicado en el Diario Oficial de la Federación, con fecha 14 catorce de julio de 2017 dos mil diecisiete, el cual dice: “SEGUNDO.- </w:t>
      </w:r>
      <w:r w:rsidRPr="00753E64">
        <w:rPr>
          <w:i/>
          <w:sz w:val="23"/>
          <w:szCs w:val="23"/>
        </w:rPr>
        <w:t>Los Servidores Públicos que hasta antes del 19 de julio de 2017, se encontraban obligados a presentar declaración de situación patrimonial y de intereses, continuarán haciéndolo en los términos que establece el artículo 33, fracciones II y III de esa Ley.”</w:t>
      </w:r>
    </w:p>
    <w:p w14:paraId="2BF153C5" w14:textId="77777777" w:rsidR="00BE50C9" w:rsidRPr="00753E64" w:rsidRDefault="00BE50C9" w:rsidP="00BE50C9">
      <w:pPr>
        <w:pStyle w:val="Encabezado"/>
        <w:ind w:left="426"/>
        <w:jc w:val="both"/>
        <w:rPr>
          <w:sz w:val="23"/>
          <w:szCs w:val="23"/>
        </w:rPr>
      </w:pPr>
    </w:p>
    <w:p w14:paraId="6427813C" w14:textId="5DA12794" w:rsidR="00BE50C9" w:rsidRPr="00753E64" w:rsidRDefault="00BE50C9" w:rsidP="00BE50C9">
      <w:pPr>
        <w:pStyle w:val="Encabezado"/>
        <w:ind w:left="426"/>
        <w:jc w:val="both"/>
        <w:rPr>
          <w:sz w:val="23"/>
          <w:szCs w:val="23"/>
        </w:rPr>
      </w:pPr>
      <w:r w:rsidRPr="00753E64">
        <w:rPr>
          <w:sz w:val="23"/>
          <w:szCs w:val="23"/>
        </w:rPr>
        <w:t xml:space="preserve">3.- </w:t>
      </w:r>
      <w:r w:rsidRPr="00753E64">
        <w:rPr>
          <w:sz w:val="23"/>
          <w:szCs w:val="23"/>
          <w:u w:val="single"/>
        </w:rPr>
        <w:t xml:space="preserve">Constancia de fecha </w:t>
      </w:r>
      <w:r w:rsidR="00735B2D" w:rsidRPr="00753E64">
        <w:rPr>
          <w:b/>
          <w:bCs/>
          <w:sz w:val="23"/>
          <w:szCs w:val="23"/>
          <w:u w:val="single"/>
        </w:rPr>
        <w:t>[fecha de consulta]</w:t>
      </w:r>
      <w:r w:rsidRPr="00753E64">
        <w:rPr>
          <w:sz w:val="23"/>
          <w:szCs w:val="23"/>
          <w:u w:val="single"/>
        </w:rPr>
        <w:t xml:space="preserve"> de la consulta realizada</w:t>
      </w:r>
      <w:r w:rsidRPr="00753E64">
        <w:rPr>
          <w:sz w:val="23"/>
          <w:szCs w:val="23"/>
        </w:rPr>
        <w:t xml:space="preserve"> en el Sistema de Evolución Patrimonial, de Declaraciones de Intereses y Constancia de Presentación de Declaración Fiscal de la Administración Pública del Estado de Jalisco (SEPIFAPE), correspondiente al declarante el </w:t>
      </w:r>
      <w:r w:rsidRPr="00753E64">
        <w:rPr>
          <w:b/>
          <w:sz w:val="23"/>
          <w:szCs w:val="23"/>
        </w:rPr>
        <w:t xml:space="preserve">C. </w:t>
      </w:r>
      <w:r w:rsidR="00FB27C2" w:rsidRPr="00753E64">
        <w:rPr>
          <w:b/>
          <w:sz w:val="23"/>
          <w:szCs w:val="23"/>
          <w:lang w:val="es-MX"/>
        </w:rPr>
        <w:t>[nombre del declarante]</w:t>
      </w:r>
      <w:r w:rsidRPr="00753E64">
        <w:rPr>
          <w:b/>
          <w:sz w:val="23"/>
          <w:szCs w:val="23"/>
        </w:rPr>
        <w:t>,</w:t>
      </w:r>
      <w:r w:rsidRPr="00753E64">
        <w:rPr>
          <w:sz w:val="23"/>
          <w:szCs w:val="23"/>
        </w:rPr>
        <w:t xml:space="preserve"> de la cual se desprende que su declaración de situación patrimonial y de intereses </w:t>
      </w:r>
      <w:r w:rsidRPr="00753E64">
        <w:rPr>
          <w:b/>
          <w:sz w:val="23"/>
          <w:szCs w:val="23"/>
          <w:lang w:val="es-MX"/>
        </w:rPr>
        <w:t>“</w:t>
      </w:r>
      <w:r w:rsidR="00735B2D" w:rsidRPr="00753E64">
        <w:rPr>
          <w:b/>
          <w:sz w:val="23"/>
          <w:szCs w:val="23"/>
          <w:lang w:val="es-MX"/>
        </w:rPr>
        <w:t>[tipo de declaración]</w:t>
      </w:r>
      <w:r w:rsidR="00735B2D" w:rsidRPr="00753E64">
        <w:rPr>
          <w:bCs/>
          <w:sz w:val="23"/>
          <w:szCs w:val="23"/>
          <w:lang w:val="es-MX"/>
        </w:rPr>
        <w:t>”</w:t>
      </w:r>
      <w:r w:rsidRPr="00753E64">
        <w:rPr>
          <w:b/>
          <w:sz w:val="23"/>
          <w:szCs w:val="23"/>
          <w:lang w:val="es-MX"/>
        </w:rPr>
        <w:t xml:space="preserve"> </w:t>
      </w:r>
      <w:r w:rsidRPr="00753E64">
        <w:rPr>
          <w:sz w:val="23"/>
          <w:szCs w:val="23"/>
        </w:rPr>
        <w:t xml:space="preserve">se encuentra presentada de manera “incumplido”, con lo cual </w:t>
      </w:r>
      <w:r w:rsidRPr="00753E64">
        <w:rPr>
          <w:sz w:val="23"/>
          <w:szCs w:val="23"/>
          <w:u w:val="single"/>
        </w:rPr>
        <w:t>se prueba que la declaración mencionada del presunto infractor no se presentó dentro del término</w:t>
      </w:r>
      <w:r w:rsidRPr="00753E64">
        <w:rPr>
          <w:sz w:val="23"/>
          <w:szCs w:val="23"/>
        </w:rPr>
        <w:t xml:space="preserve"> que el artículo 33 fracción II de la Ley General de Responsabilidades Administrativas, establece, incurriendo en la falta administrativa contemplada en el artículo 49 fracción IV de la misma Ley. </w:t>
      </w:r>
    </w:p>
    <w:p w14:paraId="5A95BE60" w14:textId="77777777" w:rsidR="00BE50C9" w:rsidRPr="00753E64" w:rsidRDefault="00BE50C9" w:rsidP="00BE50C9">
      <w:pPr>
        <w:pStyle w:val="Encabezado"/>
        <w:tabs>
          <w:tab w:val="center" w:pos="0"/>
        </w:tabs>
        <w:rPr>
          <w:sz w:val="23"/>
          <w:szCs w:val="23"/>
          <w:lang w:val="es-MX"/>
        </w:rPr>
      </w:pPr>
    </w:p>
    <w:p w14:paraId="3DB55213" w14:textId="77777777" w:rsidR="00BE50C9" w:rsidRPr="00753E64" w:rsidRDefault="00BE50C9" w:rsidP="00BE50C9">
      <w:pPr>
        <w:pStyle w:val="Encabezado"/>
        <w:tabs>
          <w:tab w:val="center" w:pos="0"/>
        </w:tabs>
        <w:ind w:left="426"/>
        <w:rPr>
          <w:b/>
          <w:sz w:val="23"/>
          <w:szCs w:val="23"/>
          <w:lang w:val="es-MX"/>
        </w:rPr>
      </w:pPr>
      <w:r w:rsidRPr="00753E64">
        <w:rPr>
          <w:b/>
          <w:sz w:val="23"/>
          <w:szCs w:val="23"/>
          <w:lang w:val="es-MX"/>
        </w:rPr>
        <w:t>VIII. Solicitud de medidas cautelares.</w:t>
      </w:r>
    </w:p>
    <w:p w14:paraId="701A7DA3" w14:textId="77777777" w:rsidR="00BE50C9" w:rsidRPr="00753E64" w:rsidRDefault="00BE50C9" w:rsidP="00BE50C9">
      <w:pPr>
        <w:pStyle w:val="Encabezado"/>
        <w:tabs>
          <w:tab w:val="center" w:pos="0"/>
        </w:tabs>
        <w:ind w:left="426"/>
        <w:rPr>
          <w:sz w:val="23"/>
          <w:szCs w:val="23"/>
          <w:lang w:val="es-MX"/>
        </w:rPr>
      </w:pPr>
    </w:p>
    <w:p w14:paraId="4352D525" w14:textId="6780DA39" w:rsidR="00BE50C9" w:rsidRPr="00753E64" w:rsidRDefault="00BE50C9" w:rsidP="00BE50C9">
      <w:pPr>
        <w:pStyle w:val="Encabezado"/>
        <w:tabs>
          <w:tab w:val="center" w:pos="0"/>
        </w:tabs>
        <w:ind w:left="426"/>
        <w:jc w:val="both"/>
        <w:rPr>
          <w:sz w:val="23"/>
          <w:szCs w:val="23"/>
          <w:lang w:val="es-MX"/>
        </w:rPr>
      </w:pPr>
      <w:r w:rsidRPr="00753E64">
        <w:rPr>
          <w:sz w:val="23"/>
          <w:szCs w:val="23"/>
          <w:lang w:val="es-MX"/>
        </w:rPr>
        <w:t xml:space="preserve">Dada la naturaleza de la falta administrativa presuntamente cometida por el servidor público el </w:t>
      </w:r>
      <w:r w:rsidRPr="00753E64">
        <w:rPr>
          <w:b/>
          <w:sz w:val="23"/>
          <w:szCs w:val="23"/>
        </w:rPr>
        <w:t xml:space="preserve">C. </w:t>
      </w:r>
      <w:r w:rsidR="00FB27C2" w:rsidRPr="00753E64">
        <w:rPr>
          <w:b/>
          <w:sz w:val="23"/>
          <w:szCs w:val="23"/>
          <w:lang w:val="es-MX"/>
        </w:rPr>
        <w:t>[nombre del declarante]</w:t>
      </w:r>
      <w:r w:rsidRPr="00753E64">
        <w:rPr>
          <w:sz w:val="23"/>
          <w:szCs w:val="23"/>
          <w:lang w:val="es-MX"/>
        </w:rPr>
        <w:t>, esta autoridad considera innecesario solicitar se decreten medidas cautelares en el procedimiento de responsabilidad administrativa.</w:t>
      </w:r>
    </w:p>
    <w:p w14:paraId="5BC7BAE4" w14:textId="77777777" w:rsidR="00BE50C9" w:rsidRPr="00753E64" w:rsidRDefault="00BE50C9" w:rsidP="00BE50C9">
      <w:pPr>
        <w:pStyle w:val="Encabezado"/>
        <w:tabs>
          <w:tab w:val="clear" w:pos="4419"/>
          <w:tab w:val="center" w:pos="3402"/>
        </w:tabs>
        <w:ind w:left="426"/>
        <w:jc w:val="both"/>
        <w:rPr>
          <w:b/>
          <w:sz w:val="23"/>
          <w:szCs w:val="23"/>
          <w:lang w:val="es-MX"/>
        </w:rPr>
      </w:pPr>
    </w:p>
    <w:p w14:paraId="18599D7D" w14:textId="77777777" w:rsidR="00BE50C9" w:rsidRPr="00753E64" w:rsidRDefault="00BE50C9" w:rsidP="00BE50C9">
      <w:pPr>
        <w:pStyle w:val="Encabezado"/>
        <w:tabs>
          <w:tab w:val="clear" w:pos="4419"/>
          <w:tab w:val="center" w:pos="0"/>
        </w:tabs>
        <w:ind w:left="426"/>
        <w:jc w:val="both"/>
        <w:rPr>
          <w:sz w:val="23"/>
          <w:szCs w:val="23"/>
          <w:lang w:val="es-MX"/>
        </w:rPr>
      </w:pPr>
      <w:r w:rsidRPr="00753E64">
        <w:rPr>
          <w:sz w:val="23"/>
          <w:szCs w:val="23"/>
          <w:lang w:val="es-MX"/>
        </w:rPr>
        <w:t xml:space="preserve">Por lo anteriormente expuesto y fundado, respetuosamente: </w:t>
      </w:r>
    </w:p>
    <w:p w14:paraId="40FB8406" w14:textId="77777777" w:rsidR="00BE50C9" w:rsidRPr="00753E64" w:rsidRDefault="00BE50C9" w:rsidP="00BE50C9">
      <w:pPr>
        <w:pStyle w:val="Encabezado"/>
        <w:tabs>
          <w:tab w:val="clear" w:pos="4419"/>
          <w:tab w:val="center" w:pos="0"/>
        </w:tabs>
        <w:ind w:left="426"/>
        <w:jc w:val="both"/>
        <w:rPr>
          <w:sz w:val="23"/>
          <w:szCs w:val="23"/>
          <w:lang w:val="es-MX"/>
        </w:rPr>
      </w:pPr>
    </w:p>
    <w:p w14:paraId="0C04BC30" w14:textId="77777777" w:rsidR="00BE50C9" w:rsidRPr="00753E64" w:rsidRDefault="00BE50C9" w:rsidP="00BE50C9">
      <w:pPr>
        <w:pStyle w:val="Encabezado"/>
        <w:tabs>
          <w:tab w:val="clear" w:pos="4419"/>
          <w:tab w:val="center" w:pos="0"/>
        </w:tabs>
        <w:ind w:left="426"/>
        <w:jc w:val="both"/>
        <w:rPr>
          <w:sz w:val="23"/>
          <w:szCs w:val="23"/>
          <w:lang w:val="es-MX"/>
        </w:rPr>
      </w:pPr>
    </w:p>
    <w:p w14:paraId="2CB44765" w14:textId="77777777" w:rsidR="00BE50C9" w:rsidRPr="00753E64" w:rsidRDefault="00BE50C9" w:rsidP="00BE50C9">
      <w:pPr>
        <w:pStyle w:val="Encabezado"/>
        <w:tabs>
          <w:tab w:val="clear" w:pos="4419"/>
          <w:tab w:val="center" w:pos="0"/>
        </w:tabs>
        <w:ind w:left="426"/>
        <w:jc w:val="center"/>
        <w:rPr>
          <w:b/>
          <w:sz w:val="23"/>
          <w:szCs w:val="23"/>
          <w:lang w:val="es-MX"/>
        </w:rPr>
      </w:pPr>
      <w:r w:rsidRPr="00753E64">
        <w:rPr>
          <w:b/>
          <w:sz w:val="23"/>
          <w:szCs w:val="23"/>
          <w:lang w:val="es-MX"/>
        </w:rPr>
        <w:t>P I D O</w:t>
      </w:r>
    </w:p>
    <w:p w14:paraId="1B23ABE2" w14:textId="77777777" w:rsidR="00BE50C9" w:rsidRPr="00753E64" w:rsidRDefault="00BE50C9" w:rsidP="00BE50C9">
      <w:pPr>
        <w:pStyle w:val="Encabezado"/>
        <w:tabs>
          <w:tab w:val="clear" w:pos="4419"/>
          <w:tab w:val="center" w:pos="0"/>
        </w:tabs>
        <w:ind w:left="426"/>
        <w:jc w:val="both"/>
        <w:rPr>
          <w:sz w:val="23"/>
          <w:szCs w:val="23"/>
          <w:lang w:val="es-MX"/>
        </w:rPr>
      </w:pPr>
    </w:p>
    <w:p w14:paraId="4285CDCD" w14:textId="77777777" w:rsidR="00BE50C9" w:rsidRPr="00753E64" w:rsidRDefault="00BE50C9" w:rsidP="00BE50C9">
      <w:pPr>
        <w:pStyle w:val="Encabezado"/>
        <w:tabs>
          <w:tab w:val="clear" w:pos="4419"/>
          <w:tab w:val="center" w:pos="0"/>
        </w:tabs>
        <w:ind w:left="426"/>
        <w:jc w:val="both"/>
        <w:rPr>
          <w:sz w:val="23"/>
          <w:szCs w:val="23"/>
          <w:lang w:val="es-MX"/>
        </w:rPr>
      </w:pPr>
      <w:r w:rsidRPr="00753E64">
        <w:rPr>
          <w:b/>
          <w:sz w:val="23"/>
          <w:szCs w:val="23"/>
          <w:lang w:val="es-MX"/>
        </w:rPr>
        <w:t>PRIMERO.-</w:t>
      </w:r>
      <w:r w:rsidRPr="00753E64">
        <w:rPr>
          <w:sz w:val="23"/>
          <w:szCs w:val="23"/>
          <w:lang w:val="es-MX"/>
        </w:rPr>
        <w:t xml:space="preserve"> Se me tenga presentando en tiempo y forma el Informe de Presunta Responsabilidad Administrativa. </w:t>
      </w:r>
    </w:p>
    <w:p w14:paraId="2234FD01" w14:textId="77777777" w:rsidR="00BE50C9" w:rsidRPr="00753E64" w:rsidRDefault="00BE50C9" w:rsidP="00BE50C9">
      <w:pPr>
        <w:pStyle w:val="Encabezado"/>
        <w:tabs>
          <w:tab w:val="clear" w:pos="4419"/>
          <w:tab w:val="center" w:pos="0"/>
        </w:tabs>
        <w:ind w:left="426"/>
        <w:jc w:val="both"/>
        <w:rPr>
          <w:sz w:val="23"/>
          <w:szCs w:val="23"/>
          <w:lang w:val="es-MX"/>
        </w:rPr>
      </w:pPr>
    </w:p>
    <w:p w14:paraId="65DAC66F" w14:textId="77777777" w:rsidR="00BE50C9" w:rsidRPr="00753E64" w:rsidRDefault="00BE50C9" w:rsidP="00BE50C9">
      <w:pPr>
        <w:pStyle w:val="Encabezado"/>
        <w:tabs>
          <w:tab w:val="clear" w:pos="4419"/>
          <w:tab w:val="center" w:pos="0"/>
        </w:tabs>
        <w:ind w:left="426"/>
        <w:jc w:val="both"/>
        <w:rPr>
          <w:sz w:val="23"/>
          <w:szCs w:val="23"/>
          <w:lang w:val="es-MX"/>
        </w:rPr>
      </w:pPr>
      <w:r w:rsidRPr="00753E64">
        <w:rPr>
          <w:b/>
          <w:sz w:val="23"/>
          <w:szCs w:val="23"/>
          <w:lang w:val="es-MX"/>
        </w:rPr>
        <w:t>SEGUNDO.-</w:t>
      </w:r>
      <w:r w:rsidRPr="00753E64">
        <w:rPr>
          <w:sz w:val="23"/>
          <w:szCs w:val="23"/>
          <w:lang w:val="es-MX"/>
        </w:rPr>
        <w:t xml:space="preserve"> Se admitan las pruebas ofertadas. </w:t>
      </w:r>
    </w:p>
    <w:p w14:paraId="14FB7D93" w14:textId="77777777" w:rsidR="00BE50C9" w:rsidRPr="00753E64" w:rsidRDefault="00BE50C9" w:rsidP="00BE50C9">
      <w:pPr>
        <w:pStyle w:val="Encabezado"/>
        <w:tabs>
          <w:tab w:val="clear" w:pos="4419"/>
          <w:tab w:val="center" w:pos="0"/>
        </w:tabs>
        <w:ind w:left="426"/>
        <w:jc w:val="both"/>
        <w:rPr>
          <w:sz w:val="23"/>
          <w:szCs w:val="23"/>
          <w:lang w:val="es-MX"/>
        </w:rPr>
      </w:pPr>
    </w:p>
    <w:p w14:paraId="0F0D1D70" w14:textId="77777777" w:rsidR="00BE50C9" w:rsidRPr="00753E64" w:rsidRDefault="00BE50C9" w:rsidP="00BE50C9">
      <w:pPr>
        <w:pStyle w:val="Encabezado"/>
        <w:tabs>
          <w:tab w:val="clear" w:pos="4419"/>
          <w:tab w:val="center" w:pos="0"/>
        </w:tabs>
        <w:ind w:left="426"/>
        <w:jc w:val="both"/>
        <w:rPr>
          <w:color w:val="FF0000"/>
          <w:sz w:val="23"/>
          <w:szCs w:val="23"/>
          <w:lang w:val="es-MX"/>
        </w:rPr>
      </w:pPr>
      <w:r w:rsidRPr="00753E64">
        <w:rPr>
          <w:b/>
          <w:sz w:val="23"/>
          <w:szCs w:val="23"/>
          <w:lang w:val="es-MX"/>
        </w:rPr>
        <w:t>TERCERO.-</w:t>
      </w:r>
      <w:r w:rsidRPr="00753E64">
        <w:rPr>
          <w:sz w:val="23"/>
          <w:szCs w:val="23"/>
          <w:lang w:val="es-MX"/>
        </w:rPr>
        <w:t xml:space="preserve"> Se inicie el procedimiento de responsabilidad administrativa y en su momento se dicte resolución de conformidad con la normatividad aplicable</w:t>
      </w:r>
      <w:r w:rsidRPr="00753E64">
        <w:rPr>
          <w:color w:val="FF0000"/>
          <w:sz w:val="23"/>
          <w:szCs w:val="23"/>
          <w:lang w:val="es-MX"/>
        </w:rPr>
        <w:t xml:space="preserve">.  </w:t>
      </w:r>
    </w:p>
    <w:p w14:paraId="052F0B89" w14:textId="77777777" w:rsidR="00BE50C9" w:rsidRPr="00753E64" w:rsidRDefault="00BE50C9" w:rsidP="00BE50C9">
      <w:pPr>
        <w:pStyle w:val="Encabezado"/>
        <w:tabs>
          <w:tab w:val="clear" w:pos="4419"/>
          <w:tab w:val="center" w:pos="0"/>
        </w:tabs>
        <w:jc w:val="both"/>
        <w:rPr>
          <w:sz w:val="23"/>
          <w:szCs w:val="23"/>
          <w:lang w:val="es-MX"/>
        </w:rPr>
      </w:pPr>
    </w:p>
    <w:p w14:paraId="78DA42EF" w14:textId="77777777" w:rsidR="00BE50C9" w:rsidRPr="00753E64" w:rsidRDefault="00BE50C9" w:rsidP="00BE50C9">
      <w:pPr>
        <w:pStyle w:val="Encabezado"/>
        <w:tabs>
          <w:tab w:val="clear" w:pos="4419"/>
          <w:tab w:val="center" w:pos="0"/>
        </w:tabs>
        <w:jc w:val="both"/>
        <w:rPr>
          <w:sz w:val="23"/>
          <w:szCs w:val="23"/>
          <w:lang w:val="es-MX"/>
        </w:rPr>
      </w:pPr>
    </w:p>
    <w:p w14:paraId="407F32E0" w14:textId="77777777" w:rsidR="00735B2D" w:rsidRPr="00753E64" w:rsidRDefault="00735B2D" w:rsidP="00BE50C9">
      <w:pPr>
        <w:pStyle w:val="Encabezado"/>
        <w:tabs>
          <w:tab w:val="clear" w:pos="4419"/>
          <w:tab w:val="center" w:pos="0"/>
        </w:tabs>
        <w:ind w:left="426"/>
        <w:jc w:val="center"/>
        <w:rPr>
          <w:b/>
          <w:sz w:val="23"/>
          <w:szCs w:val="23"/>
          <w:lang w:val="es-MX"/>
        </w:rPr>
      </w:pPr>
    </w:p>
    <w:p w14:paraId="6846C58E" w14:textId="0A783468" w:rsidR="00BE50C9" w:rsidRPr="00753E64" w:rsidRDefault="00BE50C9" w:rsidP="00BE50C9">
      <w:pPr>
        <w:pStyle w:val="Encabezado"/>
        <w:tabs>
          <w:tab w:val="clear" w:pos="4419"/>
          <w:tab w:val="center" w:pos="0"/>
        </w:tabs>
        <w:ind w:left="426"/>
        <w:jc w:val="center"/>
        <w:rPr>
          <w:b/>
          <w:sz w:val="23"/>
          <w:szCs w:val="23"/>
          <w:lang w:val="es-MX"/>
        </w:rPr>
      </w:pPr>
      <w:r w:rsidRPr="00753E64">
        <w:rPr>
          <w:b/>
          <w:sz w:val="23"/>
          <w:szCs w:val="23"/>
          <w:lang w:val="es-MX"/>
        </w:rPr>
        <w:t xml:space="preserve">A T E N T A M E N T E </w:t>
      </w:r>
    </w:p>
    <w:p w14:paraId="7E15C6CD" w14:textId="77777777" w:rsidR="00BE50C9" w:rsidRPr="00753E64" w:rsidRDefault="00BE50C9" w:rsidP="00BE50C9">
      <w:pPr>
        <w:pStyle w:val="Encabezado"/>
        <w:tabs>
          <w:tab w:val="clear" w:pos="4419"/>
          <w:tab w:val="center" w:pos="0"/>
        </w:tabs>
        <w:ind w:left="426"/>
        <w:jc w:val="center"/>
        <w:rPr>
          <w:b/>
          <w:sz w:val="23"/>
          <w:szCs w:val="23"/>
          <w:lang w:val="es-MX"/>
        </w:rPr>
      </w:pPr>
    </w:p>
    <w:p w14:paraId="2478AE18" w14:textId="77777777" w:rsidR="00BE50C9" w:rsidRPr="00753E64" w:rsidRDefault="00BE50C9" w:rsidP="00BE50C9">
      <w:pPr>
        <w:pStyle w:val="Encabezado"/>
        <w:tabs>
          <w:tab w:val="clear" w:pos="4419"/>
          <w:tab w:val="center" w:pos="0"/>
        </w:tabs>
        <w:ind w:left="426"/>
        <w:jc w:val="center"/>
        <w:rPr>
          <w:b/>
          <w:sz w:val="23"/>
          <w:szCs w:val="23"/>
          <w:lang w:val="es-MX"/>
        </w:rPr>
      </w:pPr>
    </w:p>
    <w:p w14:paraId="44BB9FDE" w14:textId="77777777" w:rsidR="00BE50C9" w:rsidRPr="00753E64" w:rsidRDefault="00BE50C9" w:rsidP="00BE50C9">
      <w:pPr>
        <w:pStyle w:val="Encabezado"/>
        <w:tabs>
          <w:tab w:val="clear" w:pos="4419"/>
          <w:tab w:val="center" w:pos="0"/>
        </w:tabs>
        <w:ind w:left="426"/>
        <w:jc w:val="center"/>
        <w:rPr>
          <w:b/>
          <w:sz w:val="23"/>
          <w:szCs w:val="23"/>
          <w:lang w:val="es-MX"/>
        </w:rPr>
      </w:pPr>
    </w:p>
    <w:p w14:paraId="6CF0D69F" w14:textId="77777777" w:rsidR="00BE50C9" w:rsidRPr="00753E64" w:rsidRDefault="00BE50C9" w:rsidP="00BE50C9">
      <w:pPr>
        <w:pStyle w:val="Encabezado"/>
        <w:tabs>
          <w:tab w:val="clear" w:pos="4419"/>
          <w:tab w:val="center" w:pos="0"/>
        </w:tabs>
        <w:ind w:left="426"/>
        <w:jc w:val="center"/>
        <w:rPr>
          <w:b/>
          <w:sz w:val="23"/>
          <w:szCs w:val="23"/>
          <w:lang w:val="es-MX"/>
        </w:rPr>
      </w:pPr>
    </w:p>
    <w:p w14:paraId="6E667CD5" w14:textId="77777777" w:rsidR="00BE50C9" w:rsidRPr="00753E64" w:rsidRDefault="00BE50C9" w:rsidP="00BE50C9">
      <w:pPr>
        <w:pStyle w:val="Encabezado"/>
        <w:tabs>
          <w:tab w:val="clear" w:pos="4419"/>
          <w:tab w:val="center" w:pos="0"/>
        </w:tabs>
        <w:ind w:left="426"/>
        <w:jc w:val="center"/>
        <w:rPr>
          <w:b/>
          <w:sz w:val="23"/>
          <w:szCs w:val="23"/>
          <w:lang w:val="es-MX"/>
        </w:rPr>
      </w:pPr>
    </w:p>
    <w:p w14:paraId="6CCFE6F2" w14:textId="62B8214A" w:rsidR="00BE50C9" w:rsidRPr="00753E64" w:rsidRDefault="00BE50C9" w:rsidP="00BE50C9">
      <w:pPr>
        <w:pStyle w:val="Encabezado"/>
        <w:tabs>
          <w:tab w:val="clear" w:pos="4419"/>
          <w:tab w:val="center" w:pos="0"/>
        </w:tabs>
        <w:jc w:val="center"/>
        <w:rPr>
          <w:b/>
          <w:sz w:val="23"/>
          <w:szCs w:val="23"/>
          <w:lang w:val="es-MX"/>
        </w:rPr>
      </w:pPr>
      <w:r w:rsidRPr="00753E64">
        <w:rPr>
          <w:b/>
          <w:sz w:val="23"/>
          <w:szCs w:val="23"/>
          <w:lang w:val="es-MX"/>
        </w:rPr>
        <w:t xml:space="preserve">LIC. </w:t>
      </w:r>
      <w:r w:rsidR="00735B2D" w:rsidRPr="00753E64">
        <w:rPr>
          <w:b/>
          <w:sz w:val="23"/>
          <w:szCs w:val="23"/>
          <w:lang w:val="es-MX"/>
        </w:rPr>
        <w:t>[nombre de la autoridad investigadora]</w:t>
      </w:r>
    </w:p>
    <w:p w14:paraId="7EDBBD95" w14:textId="77777777" w:rsidR="00BE50C9" w:rsidRPr="00753E64" w:rsidRDefault="00BE50C9" w:rsidP="00BE50C9">
      <w:pPr>
        <w:pStyle w:val="Encabezado"/>
        <w:tabs>
          <w:tab w:val="clear" w:pos="4419"/>
          <w:tab w:val="center" w:pos="0"/>
        </w:tabs>
        <w:jc w:val="center"/>
        <w:rPr>
          <w:b/>
          <w:sz w:val="23"/>
          <w:szCs w:val="23"/>
          <w:lang w:val="es-MX"/>
        </w:rPr>
      </w:pPr>
      <w:r w:rsidRPr="00753E64">
        <w:rPr>
          <w:b/>
          <w:sz w:val="23"/>
          <w:szCs w:val="23"/>
          <w:lang w:val="es-MX"/>
        </w:rPr>
        <w:t>DIRECTOR DE ÁREA TÉCNICA Y DE SITUACIÓN PATRIMONIAL</w:t>
      </w:r>
    </w:p>
    <w:p w14:paraId="4F04FE14" w14:textId="77777777" w:rsidR="00BE50C9" w:rsidRPr="00753E64" w:rsidRDefault="00BE50C9" w:rsidP="00BE50C9">
      <w:pPr>
        <w:pStyle w:val="Encabezado"/>
        <w:tabs>
          <w:tab w:val="clear" w:pos="4419"/>
          <w:tab w:val="center" w:pos="0"/>
        </w:tabs>
        <w:jc w:val="center"/>
        <w:rPr>
          <w:b/>
          <w:sz w:val="23"/>
          <w:szCs w:val="23"/>
          <w:lang w:val="es-MX"/>
        </w:rPr>
      </w:pPr>
      <w:r w:rsidRPr="00753E64">
        <w:rPr>
          <w:b/>
          <w:sz w:val="23"/>
          <w:szCs w:val="23"/>
          <w:lang w:val="es-MX"/>
        </w:rPr>
        <w:t>EN FUNCIONES DE AUTORIDAD INVESTIGADORA DE LA CONTRALORÍA DEL ESTADO.</w:t>
      </w:r>
    </w:p>
    <w:p w14:paraId="452355AF" w14:textId="77777777" w:rsidR="00BE50C9" w:rsidRPr="00753E64" w:rsidRDefault="00BE50C9" w:rsidP="00BE50C9"/>
    <w:p w14:paraId="779B057E" w14:textId="77777777" w:rsidR="00D92210" w:rsidRPr="00753E64" w:rsidRDefault="00D92210"/>
    <w:sectPr w:rsidR="00D92210" w:rsidRPr="00753E64" w:rsidSect="00F20E0C">
      <w:headerReference w:type="even" r:id="rId6"/>
      <w:headerReference w:type="default" r:id="rId7"/>
      <w:footerReference w:type="even" r:id="rId8"/>
      <w:footerReference w:type="default" r:id="rId9"/>
      <w:headerReference w:type="first" r:id="rId10"/>
      <w:footerReference w:type="first" r:id="rId11"/>
      <w:pgSz w:w="12242" w:h="20163" w:code="5"/>
      <w:pgMar w:top="2167" w:right="1043" w:bottom="1417" w:left="1701" w:header="2098" w:footer="96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08121" w14:textId="77777777" w:rsidR="004E31ED" w:rsidRDefault="004E31ED" w:rsidP="00BE50C9">
      <w:r>
        <w:separator/>
      </w:r>
    </w:p>
  </w:endnote>
  <w:endnote w:type="continuationSeparator" w:id="0">
    <w:p w14:paraId="7295BDB9" w14:textId="77777777" w:rsidR="004E31ED" w:rsidRDefault="004E31ED" w:rsidP="00BE5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E4FEE" w14:textId="77777777" w:rsidR="00724D89" w:rsidRDefault="000D7808" w:rsidP="00BB456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14:paraId="225D302F" w14:textId="77777777" w:rsidR="00724D89" w:rsidRDefault="004E31ED" w:rsidP="00500DE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A85B7" w14:textId="77777777" w:rsidR="00F20E0C" w:rsidRDefault="004E31ED">
    <w:pPr>
      <w:pStyle w:val="Piedepgina"/>
      <w:jc w:val="right"/>
    </w:pPr>
  </w:p>
  <w:p w14:paraId="4C58B4FE" w14:textId="77777777" w:rsidR="00F20E0C" w:rsidRDefault="004E31ED">
    <w:pPr>
      <w:pStyle w:val="Piedepgina"/>
      <w:jc w:val="right"/>
    </w:pPr>
  </w:p>
  <w:p w14:paraId="02244354" w14:textId="77777777" w:rsidR="00595A13" w:rsidRDefault="004E31ED">
    <w:pPr>
      <w:pStyle w:val="Piedepgina"/>
      <w:jc w:val="right"/>
    </w:pPr>
  </w:p>
  <w:p w14:paraId="443792D4" w14:textId="6E89A44E" w:rsidR="00D9637C" w:rsidRDefault="000D7808" w:rsidP="00D9637C">
    <w:pPr>
      <w:pStyle w:val="Piedepgina"/>
      <w:jc w:val="right"/>
    </w:pPr>
    <w:r>
      <w:fldChar w:fldCharType="begin"/>
    </w:r>
    <w:r>
      <w:instrText>PAGE   \* MERGEFORMAT</w:instrText>
    </w:r>
    <w:r>
      <w:fldChar w:fldCharType="separate"/>
    </w:r>
    <w:r w:rsidR="00ED1C75">
      <w:rPr>
        <w:noProof/>
      </w:rPr>
      <w:t>1</w:t>
    </w:r>
    <w:r>
      <w:fldChar w:fldCharType="end"/>
    </w:r>
    <w:r w:rsidR="00753E64">
      <w:t xml:space="preserve"> de 3</w:t>
    </w:r>
  </w:p>
  <w:p w14:paraId="2308BA64" w14:textId="77777777" w:rsidR="00724D89" w:rsidRDefault="004E31ED" w:rsidP="00500DE0">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4051D" w14:textId="77777777" w:rsidR="000E6B54" w:rsidRDefault="000E6B5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899D6" w14:textId="77777777" w:rsidR="004E31ED" w:rsidRDefault="004E31ED" w:rsidP="00BE50C9">
      <w:r>
        <w:separator/>
      </w:r>
    </w:p>
  </w:footnote>
  <w:footnote w:type="continuationSeparator" w:id="0">
    <w:p w14:paraId="2C5E6677" w14:textId="77777777" w:rsidR="004E31ED" w:rsidRDefault="004E31ED" w:rsidP="00BE50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710E8" w14:textId="77777777" w:rsidR="000E6B54" w:rsidRDefault="000E6B5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38984" w14:textId="3C85C8CA" w:rsidR="00AE3511" w:rsidRPr="00753E64" w:rsidRDefault="000D7808" w:rsidP="00AE3511">
    <w:pPr>
      <w:pStyle w:val="Encabezado"/>
      <w:tabs>
        <w:tab w:val="clear" w:pos="4419"/>
        <w:tab w:val="center" w:pos="3060"/>
        <w:tab w:val="right" w:pos="8046"/>
      </w:tabs>
      <w:jc w:val="right"/>
      <w:rPr>
        <w:b/>
        <w:sz w:val="24"/>
        <w:szCs w:val="24"/>
        <w:lang w:val="es-MX"/>
      </w:rPr>
    </w:pPr>
    <w:r w:rsidRPr="00753E64">
      <w:rPr>
        <w:b/>
        <w:sz w:val="24"/>
        <w:szCs w:val="24"/>
        <w:lang w:val="es-MX"/>
      </w:rPr>
      <w:t>EXP.</w:t>
    </w:r>
    <w:r w:rsidR="00107E6A" w:rsidRPr="00753E64">
      <w:rPr>
        <w:b/>
        <w:sz w:val="24"/>
        <w:szCs w:val="24"/>
        <w:lang w:val="es-MX"/>
      </w:rPr>
      <w:t xml:space="preserve"> ___</w:t>
    </w:r>
    <w:r w:rsidR="00753E64" w:rsidRPr="00753E64">
      <w:rPr>
        <w:b/>
        <w:sz w:val="24"/>
        <w:szCs w:val="24"/>
        <w:lang w:val="es-MX"/>
      </w:rPr>
      <w:t>________________</w:t>
    </w:r>
    <w:r w:rsidR="00107E6A" w:rsidRPr="00753E64">
      <w:rPr>
        <w:b/>
        <w:sz w:val="24"/>
        <w:szCs w:val="24"/>
        <w:lang w:val="es-MX"/>
      </w:rPr>
      <w:t>_</w:t>
    </w:r>
  </w:p>
  <w:p w14:paraId="4B1F4154" w14:textId="0AB41DAC" w:rsidR="000449A2" w:rsidRPr="00753E64" w:rsidRDefault="000D7808" w:rsidP="009610A9">
    <w:pPr>
      <w:pStyle w:val="Encabezado"/>
      <w:tabs>
        <w:tab w:val="clear" w:pos="4419"/>
        <w:tab w:val="center" w:pos="3060"/>
        <w:tab w:val="right" w:pos="8046"/>
      </w:tabs>
      <w:ind w:left="3060"/>
      <w:jc w:val="right"/>
      <w:rPr>
        <w:b/>
        <w:sz w:val="24"/>
        <w:szCs w:val="24"/>
        <w:lang w:val="es-MX"/>
      </w:rPr>
    </w:pPr>
    <w:r w:rsidRPr="00753E64">
      <w:rPr>
        <w:b/>
        <w:sz w:val="24"/>
        <w:szCs w:val="24"/>
      </w:rPr>
      <w:t xml:space="preserve">C. </w:t>
    </w:r>
    <w:r w:rsidR="00107E6A" w:rsidRPr="00753E64">
      <w:rPr>
        <w:b/>
        <w:sz w:val="24"/>
        <w:szCs w:val="24"/>
        <w:lang w:val="es-MX"/>
      </w:rPr>
      <w:t>[nombre del declarante]</w:t>
    </w:r>
  </w:p>
  <w:p w14:paraId="3AE30356" w14:textId="77777777" w:rsidR="00107E6A" w:rsidRPr="0040640F" w:rsidRDefault="00107E6A" w:rsidP="009610A9">
    <w:pPr>
      <w:pStyle w:val="Encabezado"/>
      <w:tabs>
        <w:tab w:val="clear" w:pos="4419"/>
        <w:tab w:val="center" w:pos="3060"/>
        <w:tab w:val="right" w:pos="8046"/>
      </w:tabs>
      <w:ind w:left="3060"/>
      <w:jc w:val="right"/>
      <w:rPr>
        <w:rFonts w:ascii="Arial" w:hAnsi="Arial" w:cs="Arial"/>
        <w:b/>
        <w:sz w:val="23"/>
        <w:szCs w:val="23"/>
        <w:lang w:val="es-MX"/>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27A62" w14:textId="77777777" w:rsidR="000E6B54" w:rsidRDefault="000E6B5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0C9"/>
    <w:rsid w:val="000D7808"/>
    <w:rsid w:val="000E6B54"/>
    <w:rsid w:val="00107E6A"/>
    <w:rsid w:val="00242129"/>
    <w:rsid w:val="00267761"/>
    <w:rsid w:val="00396EB2"/>
    <w:rsid w:val="004E31ED"/>
    <w:rsid w:val="00735B2D"/>
    <w:rsid w:val="00753E64"/>
    <w:rsid w:val="00BE50C9"/>
    <w:rsid w:val="00C52BA4"/>
    <w:rsid w:val="00D92210"/>
    <w:rsid w:val="00ED1C75"/>
    <w:rsid w:val="00F72E76"/>
    <w:rsid w:val="00FB27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F2A3D"/>
  <w15:chartTrackingRefBased/>
  <w15:docId w15:val="{40167C99-D603-408F-A391-5E935A5E0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0C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E50C9"/>
    <w:pPr>
      <w:tabs>
        <w:tab w:val="center" w:pos="4419"/>
        <w:tab w:val="right" w:pos="8838"/>
      </w:tabs>
    </w:pPr>
    <w:rPr>
      <w:sz w:val="20"/>
      <w:szCs w:val="20"/>
    </w:rPr>
  </w:style>
  <w:style w:type="character" w:customStyle="1" w:styleId="EncabezadoCar">
    <w:name w:val="Encabezado Car"/>
    <w:basedOn w:val="Fuentedeprrafopredeter"/>
    <w:link w:val="Encabezado"/>
    <w:rsid w:val="00BE50C9"/>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BE50C9"/>
    <w:pPr>
      <w:tabs>
        <w:tab w:val="center" w:pos="4252"/>
        <w:tab w:val="right" w:pos="8504"/>
      </w:tabs>
    </w:pPr>
  </w:style>
  <w:style w:type="character" w:customStyle="1" w:styleId="PiedepginaCar">
    <w:name w:val="Pie de página Car"/>
    <w:basedOn w:val="Fuentedeprrafopredeter"/>
    <w:link w:val="Piedepgina"/>
    <w:uiPriority w:val="99"/>
    <w:rsid w:val="00BE50C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BE5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1404</Words>
  <Characters>7723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DIRGRALJUR_03</dc:creator>
  <cp:keywords/>
  <dc:description/>
  <cp:lastModifiedBy>Lizzete del Carmen Ramirez Preciado</cp:lastModifiedBy>
  <cp:revision>2</cp:revision>
  <dcterms:created xsi:type="dcterms:W3CDTF">2022-03-16T20:32:00Z</dcterms:created>
  <dcterms:modified xsi:type="dcterms:W3CDTF">2022-03-16T20:32:00Z</dcterms:modified>
</cp:coreProperties>
</file>